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73B8E1AC" w:rsidR="00702AEA" w:rsidRPr="000B1E2C" w:rsidRDefault="00702AEA" w:rsidP="00730B47">
      <w:pPr>
        <w:pStyle w:val="NormalnyWeb"/>
        <w:pageBreakBefore/>
        <w:spacing w:before="0" w:after="0" w:line="360" w:lineRule="auto"/>
        <w:jc w:val="center"/>
        <w:rPr>
          <w:rFonts w:ascii="Arial" w:hAnsi="Arial" w:cs="Arial"/>
          <w:color w:val="000000" w:themeColor="text1"/>
        </w:rPr>
      </w:pPr>
      <w:r w:rsidRPr="000B1E2C">
        <w:rPr>
          <w:rStyle w:val="Pogrubienie"/>
          <w:rFonts w:ascii="Arial" w:hAnsi="Arial" w:cs="Arial"/>
          <w:color w:val="000000" w:themeColor="text1"/>
        </w:rPr>
        <w:t>Nr referencyjny nadany sprawie przez Zamawiającego: 2512/</w:t>
      </w:r>
      <w:r w:rsidR="00C10CB2" w:rsidRPr="000B1E2C">
        <w:rPr>
          <w:rStyle w:val="Pogrubienie"/>
          <w:rFonts w:ascii="Arial" w:hAnsi="Arial" w:cs="Arial"/>
          <w:color w:val="000000" w:themeColor="text1"/>
        </w:rPr>
        <w:t>2/</w:t>
      </w:r>
      <w:r w:rsidRPr="000B1E2C">
        <w:rPr>
          <w:rStyle w:val="Pogrubienie"/>
          <w:rFonts w:ascii="Arial" w:hAnsi="Arial" w:cs="Arial"/>
          <w:color w:val="000000" w:themeColor="text1"/>
        </w:rPr>
        <w:t>2022</w:t>
      </w:r>
    </w:p>
    <w:p w14:paraId="1A3ABE52" w14:textId="77777777" w:rsidR="00702AEA" w:rsidRPr="000B1E2C" w:rsidRDefault="00702AEA" w:rsidP="00730B47">
      <w:pPr>
        <w:pStyle w:val="NormalnyWeb"/>
        <w:spacing w:before="0" w:after="0" w:line="360" w:lineRule="auto"/>
        <w:rPr>
          <w:rFonts w:ascii="Arial" w:hAnsi="Arial" w:cs="Arial"/>
          <w:color w:val="000000" w:themeColor="text1"/>
        </w:rPr>
      </w:pPr>
    </w:p>
    <w:p w14:paraId="5AA40B81" w14:textId="77777777" w:rsidR="00702AEA" w:rsidRPr="000B1E2C" w:rsidRDefault="00702AEA" w:rsidP="00730B47">
      <w:pPr>
        <w:pStyle w:val="NormalnyWeb"/>
        <w:spacing w:before="0" w:after="0" w:line="360" w:lineRule="auto"/>
        <w:rPr>
          <w:rFonts w:ascii="Arial" w:hAnsi="Arial" w:cs="Arial"/>
          <w:color w:val="000000" w:themeColor="text1"/>
        </w:rPr>
      </w:pPr>
    </w:p>
    <w:p w14:paraId="625A4B26"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SPECYFIKACJA WARUNKÓW</w:t>
      </w:r>
      <w:r w:rsidRPr="000B1E2C">
        <w:rPr>
          <w:rFonts w:ascii="Arial" w:hAnsi="Arial" w:cs="Arial"/>
          <w:color w:val="000000" w:themeColor="text1"/>
        </w:rPr>
        <w:t xml:space="preserve"> </w:t>
      </w:r>
      <w:r w:rsidRPr="000B1E2C">
        <w:rPr>
          <w:rFonts w:ascii="Arial" w:hAnsi="Arial" w:cs="Arial"/>
          <w:b/>
          <w:bCs/>
          <w:color w:val="000000" w:themeColor="text1"/>
        </w:rPr>
        <w:t>ZAMÓWIENIA</w:t>
      </w:r>
    </w:p>
    <w:p w14:paraId="09C4E23C" w14:textId="0F6AECCE"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(SWZ)</w:t>
      </w:r>
    </w:p>
    <w:p w14:paraId="6127DFCD"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ZAMÓWIENIA KLASYCZNEGO</w:t>
      </w:r>
    </w:p>
    <w:p w14:paraId="51C1AAAA"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PROWADZONEGO W TRYBIE PODSTAWOWYM</w:t>
      </w:r>
    </w:p>
    <w:p w14:paraId="0DBD2AE1"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Na podstawie art. 275 pkt 1</w:t>
      </w:r>
    </w:p>
    <w:p w14:paraId="2D22BB87"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ustawy z dnia 11 września 2019 roku</w:t>
      </w:r>
    </w:p>
    <w:p w14:paraId="2880EFF4"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Prawo zamówień publicznych (</w:t>
      </w:r>
      <w:proofErr w:type="spellStart"/>
      <w:r w:rsidRPr="000B1E2C">
        <w:rPr>
          <w:rFonts w:ascii="Arial" w:hAnsi="Arial" w:cs="Arial"/>
          <w:color w:val="000000" w:themeColor="text1"/>
        </w:rPr>
        <w:t>t.j</w:t>
      </w:r>
      <w:proofErr w:type="spellEnd"/>
      <w:r w:rsidRPr="000B1E2C">
        <w:rPr>
          <w:rFonts w:ascii="Arial" w:hAnsi="Arial" w:cs="Arial"/>
          <w:color w:val="000000" w:themeColor="text1"/>
        </w:rPr>
        <w:t xml:space="preserve">. Dz. U. z 2021r., poz. 1129, ze zm.) zwana dalej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w:t>
      </w:r>
    </w:p>
    <w:p w14:paraId="7582292C" w14:textId="77777777" w:rsidR="00702AEA" w:rsidRPr="000B1E2C" w:rsidRDefault="00702AEA" w:rsidP="00730B47">
      <w:pPr>
        <w:pStyle w:val="NormalnyWeb"/>
        <w:spacing w:before="0" w:after="0" w:line="360" w:lineRule="auto"/>
        <w:rPr>
          <w:rFonts w:ascii="Arial" w:hAnsi="Arial" w:cs="Arial"/>
          <w:color w:val="000000" w:themeColor="text1"/>
        </w:rPr>
      </w:pPr>
    </w:p>
    <w:p w14:paraId="1D726C68"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O wartości mniejszej niż progi unijne</w:t>
      </w:r>
    </w:p>
    <w:p w14:paraId="49B58927" w14:textId="77777777" w:rsidR="00702AEA" w:rsidRPr="000B1E2C" w:rsidRDefault="00702AEA" w:rsidP="00730B47">
      <w:pPr>
        <w:pStyle w:val="NormalnyWeb"/>
        <w:spacing w:before="0" w:after="0" w:line="360" w:lineRule="auto"/>
        <w:jc w:val="center"/>
        <w:rPr>
          <w:rFonts w:ascii="Arial" w:hAnsi="Arial" w:cs="Arial"/>
          <w:color w:val="000000" w:themeColor="text1"/>
        </w:rPr>
      </w:pPr>
    </w:p>
    <w:p w14:paraId="545B7FEC"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na:</w:t>
      </w:r>
    </w:p>
    <w:p w14:paraId="55476A02"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Style w:val="Pogrubienie"/>
          <w:rFonts w:ascii="Arial" w:hAnsi="Arial" w:cs="Arial"/>
          <w:color w:val="000000" w:themeColor="text1"/>
        </w:rPr>
        <w:t>Sprzedaż energii elektrycznej na potrzeby funkcjonowania Zakładu Unieszkodliwiania Odpadów Komunalnych Spytkowo Sp. z o.o.</w:t>
      </w:r>
    </w:p>
    <w:p w14:paraId="2FBAB06F" w14:textId="77777777" w:rsidR="00702AEA" w:rsidRPr="000B1E2C" w:rsidRDefault="00702AEA" w:rsidP="00730B47">
      <w:pPr>
        <w:pStyle w:val="NormalnyWeb"/>
        <w:spacing w:before="0" w:after="0" w:line="360" w:lineRule="auto"/>
        <w:jc w:val="center"/>
        <w:rPr>
          <w:rFonts w:ascii="Arial" w:hAnsi="Arial" w:cs="Arial"/>
          <w:color w:val="000000" w:themeColor="text1"/>
        </w:rPr>
      </w:pPr>
    </w:p>
    <w:p w14:paraId="280F66C5" w14:textId="77777777" w:rsidR="00702AEA" w:rsidRPr="000B1E2C" w:rsidRDefault="00702AEA" w:rsidP="00730B47">
      <w:pPr>
        <w:pStyle w:val="NormalnyWeb"/>
        <w:spacing w:before="0" w:after="0" w:line="360" w:lineRule="auto"/>
        <w:rPr>
          <w:rFonts w:ascii="Arial" w:hAnsi="Arial" w:cs="Arial"/>
          <w:color w:val="000000" w:themeColor="text1"/>
        </w:rPr>
      </w:pPr>
    </w:p>
    <w:p w14:paraId="2E53B3B9" w14:textId="77777777" w:rsidR="00702AEA" w:rsidRPr="000B1E2C" w:rsidRDefault="00702AEA" w:rsidP="00730B47">
      <w:pPr>
        <w:pStyle w:val="NormalnyWeb"/>
        <w:spacing w:before="0" w:after="0" w:line="360" w:lineRule="auto"/>
        <w:rPr>
          <w:rFonts w:ascii="Arial" w:hAnsi="Arial" w:cs="Arial"/>
          <w:color w:val="000000" w:themeColor="text1"/>
        </w:rPr>
      </w:pPr>
    </w:p>
    <w:p w14:paraId="5C2299E5" w14:textId="77777777" w:rsidR="00702AEA" w:rsidRPr="000B1E2C" w:rsidRDefault="00702AEA" w:rsidP="00730B47">
      <w:pPr>
        <w:pStyle w:val="NormalnyWeb"/>
        <w:spacing w:before="0" w:after="0" w:line="360" w:lineRule="auto"/>
        <w:rPr>
          <w:rFonts w:ascii="Arial" w:hAnsi="Arial" w:cs="Arial"/>
          <w:color w:val="000000" w:themeColor="text1"/>
        </w:rPr>
      </w:pPr>
    </w:p>
    <w:p w14:paraId="3676D04A" w14:textId="4C638D80"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 xml:space="preserve">Spytkowo, </w:t>
      </w:r>
      <w:r w:rsidR="00A824DB" w:rsidRPr="000B1E2C">
        <w:rPr>
          <w:rStyle w:val="Pogrubienie"/>
          <w:rFonts w:ascii="Arial" w:hAnsi="Arial" w:cs="Arial"/>
          <w:b w:val="0"/>
          <w:bCs w:val="0"/>
          <w:color w:val="000000" w:themeColor="text1"/>
        </w:rPr>
        <w:t>2022-11-28</w:t>
      </w:r>
    </w:p>
    <w:p w14:paraId="07218885"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zatwierdzam:</w:t>
      </w:r>
    </w:p>
    <w:p w14:paraId="2C7EFD6E"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Mariusz Piasecki</w:t>
      </w:r>
    </w:p>
    <w:p w14:paraId="1ECD37C2" w14:textId="77777777" w:rsidR="00702AEA" w:rsidRPr="000B1E2C" w:rsidRDefault="00702AEA" w:rsidP="00730B47">
      <w:pPr>
        <w:pStyle w:val="NormalnyWeb"/>
        <w:spacing w:before="0" w:after="0" w:line="360" w:lineRule="auto"/>
        <w:rPr>
          <w:rFonts w:ascii="Arial" w:hAnsi="Arial" w:cs="Arial"/>
          <w:color w:val="000000" w:themeColor="text1"/>
        </w:rPr>
      </w:pPr>
    </w:p>
    <w:p w14:paraId="41E0DC4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Prezes Zarządu</w:t>
      </w:r>
    </w:p>
    <w:p w14:paraId="6A70531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Zakład Unieszkodliwiania Odpadów Komunalnych Spytkowo Sp. z o.o.</w:t>
      </w:r>
    </w:p>
    <w:p w14:paraId="33912A8F" w14:textId="77777777" w:rsidR="00702AEA" w:rsidRPr="000B1E2C" w:rsidRDefault="00702AEA" w:rsidP="00730B47">
      <w:pPr>
        <w:pStyle w:val="NormalnyWeb"/>
        <w:spacing w:before="0" w:after="0" w:line="360" w:lineRule="auto"/>
        <w:rPr>
          <w:rFonts w:ascii="Arial" w:hAnsi="Arial" w:cs="Arial"/>
          <w:color w:val="000000" w:themeColor="text1"/>
        </w:rPr>
      </w:pPr>
    </w:p>
    <w:p w14:paraId="631A7974" w14:textId="77777777" w:rsidR="00702AEA" w:rsidRPr="000B1E2C" w:rsidRDefault="00702AEA" w:rsidP="00730B47">
      <w:pPr>
        <w:pStyle w:val="NormalnyWeb"/>
        <w:spacing w:before="0" w:after="0" w:line="360" w:lineRule="auto"/>
        <w:rPr>
          <w:rFonts w:ascii="Arial" w:hAnsi="Arial" w:cs="Arial"/>
          <w:color w:val="000000" w:themeColor="text1"/>
        </w:rPr>
      </w:pPr>
    </w:p>
    <w:p w14:paraId="09B23840" w14:textId="77777777" w:rsidR="00702AEA" w:rsidRPr="000B1E2C" w:rsidRDefault="00702AEA" w:rsidP="00730B47">
      <w:pPr>
        <w:pStyle w:val="NormalnyWeb"/>
        <w:spacing w:before="0" w:after="0" w:line="360" w:lineRule="auto"/>
        <w:rPr>
          <w:rFonts w:ascii="Arial" w:hAnsi="Arial" w:cs="Arial"/>
          <w:color w:val="000000" w:themeColor="text1"/>
        </w:rPr>
      </w:pPr>
    </w:p>
    <w:p w14:paraId="1524B250" w14:textId="77777777" w:rsidR="00702AEA" w:rsidRPr="000B1E2C" w:rsidRDefault="00702AEA" w:rsidP="00730B47">
      <w:pPr>
        <w:pStyle w:val="NormalnyWeb"/>
        <w:spacing w:before="0" w:after="0" w:line="360" w:lineRule="auto"/>
        <w:rPr>
          <w:rFonts w:ascii="Arial" w:hAnsi="Arial" w:cs="Arial"/>
          <w:color w:val="000000" w:themeColor="text1"/>
        </w:rPr>
      </w:pPr>
    </w:p>
    <w:p w14:paraId="6454E368" w14:textId="7CDE721C"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Style w:val="Pogrubienie"/>
          <w:rFonts w:ascii="Arial" w:hAnsi="Arial" w:cs="Arial"/>
          <w:b w:val="0"/>
          <w:bCs w:val="0"/>
          <w:color w:val="000000" w:themeColor="text1"/>
        </w:rPr>
        <w:t xml:space="preserve">Specyfikacja niniejsza zawiera </w:t>
      </w:r>
      <w:r w:rsidR="00B372B4">
        <w:rPr>
          <w:rStyle w:val="Pogrubienie"/>
          <w:rFonts w:ascii="Arial" w:hAnsi="Arial" w:cs="Arial"/>
          <w:b w:val="0"/>
          <w:bCs w:val="0"/>
          <w:color w:val="000000" w:themeColor="text1"/>
        </w:rPr>
        <w:t>31</w:t>
      </w:r>
      <w:r w:rsidRPr="000B1E2C">
        <w:rPr>
          <w:rStyle w:val="Pogrubienie"/>
          <w:rFonts w:ascii="Arial" w:hAnsi="Arial" w:cs="Arial"/>
          <w:b w:val="0"/>
          <w:bCs w:val="0"/>
          <w:color w:val="000000" w:themeColor="text1"/>
        </w:rPr>
        <w:t xml:space="preserve"> stron.</w:t>
      </w:r>
    </w:p>
    <w:p w14:paraId="7F498FBC" w14:textId="08BC038E" w:rsidR="00702AEA" w:rsidRPr="000B1E2C" w:rsidRDefault="00702AEA" w:rsidP="00730B47">
      <w:pPr>
        <w:pStyle w:val="NormalnyWeb"/>
        <w:pageBreakBefore/>
        <w:spacing w:before="0" w:after="0" w:line="360" w:lineRule="auto"/>
        <w:rPr>
          <w:rFonts w:ascii="Arial" w:hAnsi="Arial" w:cs="Arial"/>
          <w:color w:val="000000" w:themeColor="text1"/>
        </w:rPr>
      </w:pPr>
      <w:r w:rsidRPr="000B1E2C">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 Nazwa i adres Zamawiającego.</w:t>
            </w:r>
          </w:p>
        </w:tc>
      </w:tr>
    </w:tbl>
    <w:p w14:paraId="45FAC64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Zamawiający:</w:t>
      </w:r>
      <w:r w:rsidRPr="000B1E2C">
        <w:rPr>
          <w:rFonts w:ascii="Arial" w:hAnsi="Arial" w:cs="Arial"/>
          <w:color w:val="000000" w:themeColor="text1"/>
        </w:rPr>
        <w:t xml:space="preserve"> Zakład Unieszkodliwiania Odpadów Komunalnych Spytkowo Sp. z o.o.</w:t>
      </w:r>
    </w:p>
    <w:p w14:paraId="4095389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Siedziba:</w:t>
      </w:r>
      <w:r w:rsidRPr="000B1E2C">
        <w:rPr>
          <w:rFonts w:ascii="Arial" w:hAnsi="Arial" w:cs="Arial"/>
          <w:color w:val="000000" w:themeColor="text1"/>
        </w:rPr>
        <w:t xml:space="preserve"> Spytkowo 69, 11-500 Giżycko</w:t>
      </w:r>
    </w:p>
    <w:p w14:paraId="37A96F98"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NIP 8451958301; REGON 280470190 </w:t>
      </w:r>
      <w:r w:rsidRPr="000B1E2C">
        <w:rPr>
          <w:rFonts w:ascii="Arial" w:hAnsi="Arial" w:cs="Arial"/>
          <w:color w:val="000000" w:themeColor="text1"/>
        </w:rPr>
        <w:br/>
        <w:t>Sąd Rejonowy w Olsztynie VIII Wydział Gospodarczy KRS 0000346147</w:t>
      </w:r>
    </w:p>
    <w:p w14:paraId="7A2AF98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Telefon:</w:t>
      </w:r>
      <w:r w:rsidRPr="000B1E2C">
        <w:rPr>
          <w:rFonts w:ascii="Arial" w:hAnsi="Arial" w:cs="Arial"/>
          <w:color w:val="000000" w:themeColor="text1"/>
        </w:rPr>
        <w:t xml:space="preserve"> +48 87 555 54 13</w:t>
      </w:r>
    </w:p>
    <w:p w14:paraId="691B6BC5" w14:textId="0C9326B6"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e-mail:</w:t>
      </w:r>
      <w:r w:rsidRPr="000B1E2C">
        <w:rPr>
          <w:rFonts w:ascii="Arial" w:hAnsi="Arial" w:cs="Arial"/>
          <w:color w:val="000000" w:themeColor="text1"/>
        </w:rPr>
        <w:t xml:space="preserve"> biuro@zuokspytkowo.pl </w:t>
      </w:r>
      <w:r w:rsidRPr="000B1E2C">
        <w:rPr>
          <w:rFonts w:ascii="Arial" w:hAnsi="Arial" w:cs="Arial"/>
          <w:b/>
          <w:bCs/>
          <w:color w:val="000000" w:themeColor="text1"/>
        </w:rPr>
        <w:t>URL:</w:t>
      </w:r>
      <w:r w:rsidRPr="000B1E2C">
        <w:rPr>
          <w:rFonts w:ascii="Arial" w:hAnsi="Arial" w:cs="Arial"/>
          <w:color w:val="000000" w:themeColor="text1"/>
        </w:rPr>
        <w:t xml:space="preserve"> </w:t>
      </w:r>
      <w:hyperlink r:id="rId8" w:tgtFrame="_top" w:history="1">
        <w:r w:rsidRPr="000B1E2C">
          <w:rPr>
            <w:rStyle w:val="Hipercze"/>
            <w:rFonts w:ascii="Arial" w:hAnsi="Arial" w:cs="Arial"/>
            <w:color w:val="000000" w:themeColor="text1"/>
          </w:rPr>
          <w:t>http://zuokspytkowo.pl/</w:t>
        </w:r>
      </w:hyperlink>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2. Adres strony internetowej.</w:t>
            </w:r>
          </w:p>
        </w:tc>
      </w:tr>
    </w:tbl>
    <w:p w14:paraId="153B80B2" w14:textId="77777777" w:rsidR="00C10CB2" w:rsidRPr="000B1E2C" w:rsidRDefault="00702AEA" w:rsidP="00BC689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r>
      <w:r w:rsidR="00C10CB2" w:rsidRPr="000B1E2C">
        <w:rPr>
          <w:rFonts w:ascii="Arial" w:hAnsi="Arial" w:cs="Arial"/>
          <w:color w:val="000000" w:themeColor="text1"/>
        </w:rPr>
        <w:t xml:space="preserve">Adres strony internetowej, na której prowadzone jest postepowanie oraz na której będą dostępne wszelkie dokumenty zamówienia bezpośrednio związane z niniejszym postępowaniem o udzielenie zamówienia, zmiany i wyjaśnienia treści SWZ </w:t>
      </w:r>
    </w:p>
    <w:p w14:paraId="3988702A" w14:textId="77777777" w:rsidR="00301A81" w:rsidRPr="00301A81" w:rsidRDefault="00301A81" w:rsidP="00301A81">
      <w:pPr>
        <w:pStyle w:val="NormalnyWeb"/>
        <w:spacing w:before="0" w:after="0" w:line="360" w:lineRule="auto"/>
        <w:rPr>
          <w:rFonts w:ascii="Arial" w:hAnsi="Arial" w:cs="Arial"/>
          <w:color w:val="000000" w:themeColor="text1"/>
        </w:rPr>
      </w:pPr>
      <w:r w:rsidRPr="00301A81">
        <w:rPr>
          <w:rFonts w:ascii="Arial" w:hAnsi="Arial" w:cs="Arial"/>
        </w:rPr>
        <w:t>https://ezamowienia.gov.pl/mp-client/</w:t>
      </w:r>
      <w:r>
        <w:rPr>
          <w:rFonts w:ascii="Arial" w:hAnsi="Arial" w:cs="Arial"/>
        </w:rPr>
        <w:t>search/list</w:t>
      </w:r>
      <w:r w:rsidRPr="00301A81">
        <w:rPr>
          <w:rFonts w:ascii="Arial" w:hAnsi="Arial" w:cs="Arial"/>
        </w:rPr>
        <w:t>/ocds-148610-f372f372-6f10-11ed-aea3-5a7c432eaced</w:t>
      </w:r>
    </w:p>
    <w:p w14:paraId="69D1D702" w14:textId="76621ADA" w:rsidR="00C10CB2" w:rsidRPr="000B1E2C" w:rsidRDefault="00C10CB2" w:rsidP="00C10CB2">
      <w:pPr>
        <w:pStyle w:val="NormalnyWeb"/>
        <w:spacing w:before="0" w:after="0" w:line="360" w:lineRule="auto"/>
        <w:rPr>
          <w:color w:val="000000" w:themeColor="text1"/>
        </w:rPr>
      </w:pPr>
      <w:r w:rsidRPr="000B1E2C">
        <w:rPr>
          <w:rFonts w:ascii="Arial" w:hAnsi="Arial" w:cs="Arial"/>
          <w:color w:val="000000" w:themeColor="text1"/>
        </w:rPr>
        <w:t xml:space="preserve">Wszelkie dokumenty zamówienia będą również zamieszczone na stronie internetowej Zamawiającego: </w:t>
      </w:r>
      <w:hyperlink r:id="rId9" w:history="1">
        <w:r w:rsidRPr="000B1E2C">
          <w:rPr>
            <w:rStyle w:val="Hipercze"/>
            <w:rFonts w:ascii="Arial" w:hAnsi="Arial" w:cs="Arial"/>
            <w:color w:val="000000" w:themeColor="text1"/>
          </w:rPr>
          <w:t>https://www.zuokspytkowo.pl/</w:t>
        </w:r>
      </w:hyperlink>
      <w:r w:rsidRPr="000B1E2C">
        <w:rPr>
          <w:rFonts w:ascii="Arial" w:hAnsi="Arial" w:cs="Arial"/>
          <w:color w:val="000000" w:themeColor="text1"/>
        </w:rPr>
        <w:t xml:space="preserve"> w zakładce zamówienia</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3. Tryb udzielania zamówienia.</w:t>
            </w:r>
          </w:p>
        </w:tc>
      </w:tr>
    </w:tbl>
    <w:p w14:paraId="25D4E93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t xml:space="preserve">Niniejsze postępowanie o udzielenie zamówienia publicznego prowadzone jest w trybie podstawowym na podstawie art. 275 pkt 1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xml:space="preserve">. </w:t>
      </w:r>
    </w:p>
    <w:p w14:paraId="6C285FA2" w14:textId="0FC13CE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W zakresie nieuregulowanym niniejszą Specyfikacją Warunków Zamówienia, zwana dalej SWZ, zastosowanie mają przepisy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18EE245F"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3E9BC6A"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4. Informacja, czy zamawiający przewiduje wybór najkorzystniejszej oferty z możliwością prowadzenia negocjacji.</w:t>
            </w:r>
          </w:p>
        </w:tc>
      </w:tr>
    </w:tbl>
    <w:p w14:paraId="7E372A67" w14:textId="77777777" w:rsidR="008D7079" w:rsidRPr="000B1E2C" w:rsidRDefault="008D7079" w:rsidP="00730B47">
      <w:pPr>
        <w:pStyle w:val="NormalnyWeb"/>
        <w:spacing w:before="0" w:after="0" w:line="360" w:lineRule="auto"/>
        <w:rPr>
          <w:rFonts w:ascii="Arial" w:hAnsi="Arial" w:cs="Arial"/>
          <w:color w:val="000000" w:themeColor="text1"/>
        </w:rPr>
      </w:pPr>
    </w:p>
    <w:p w14:paraId="2831192D" w14:textId="034B6390"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Zamawiający nie przewiduje wyboru najkorzystniejszej oferty z możliwością prowadzenia negocjacji.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5. Opis przedmiotu zamówienia.</w:t>
            </w:r>
          </w:p>
        </w:tc>
      </w:tr>
    </w:tbl>
    <w:p w14:paraId="52D8DF3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t xml:space="preserve">Przedmiotem niniejszego zamówienia jest zakup energii elektrycznej z uwzględnieniem </w:t>
      </w:r>
      <w:r w:rsidRPr="000B1E2C">
        <w:rPr>
          <w:rFonts w:ascii="Arial" w:hAnsi="Arial" w:cs="Arial"/>
          <w:color w:val="000000" w:themeColor="text1"/>
        </w:rPr>
        <w:lastRenderedPageBreak/>
        <w:t>zasad określonych przepisami ustawy z dnia 10 kwietnia 1997 r. Prawo energetyczne (</w:t>
      </w:r>
      <w:proofErr w:type="spellStart"/>
      <w:r w:rsidRPr="000B1E2C">
        <w:rPr>
          <w:rFonts w:ascii="Arial" w:hAnsi="Arial" w:cs="Arial"/>
          <w:color w:val="000000" w:themeColor="text1"/>
        </w:rPr>
        <w:t>t.j</w:t>
      </w:r>
      <w:proofErr w:type="spellEnd"/>
      <w:r w:rsidRPr="000B1E2C">
        <w:rPr>
          <w:rFonts w:ascii="Arial" w:hAnsi="Arial" w:cs="Arial"/>
          <w:color w:val="000000" w:themeColor="text1"/>
        </w:rPr>
        <w:t>. Dz.U. 2021, poz. 716 ze zm.)</w:t>
      </w:r>
    </w:p>
    <w:p w14:paraId="64F80311" w14:textId="77777777" w:rsidR="00702AEA" w:rsidRPr="000B1E2C" w:rsidRDefault="00702AEA" w:rsidP="00730B47">
      <w:pPr>
        <w:pStyle w:val="NormalnyWeb"/>
        <w:spacing w:before="0" w:after="0" w:line="360" w:lineRule="auto"/>
        <w:rPr>
          <w:rFonts w:ascii="Arial" w:hAnsi="Arial" w:cs="Arial"/>
          <w:color w:val="000000" w:themeColor="text1"/>
        </w:rPr>
      </w:pPr>
    </w:p>
    <w:p w14:paraId="199A84F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Ilość nabytej energii elektrycznej będzie rozliczana według rzeczywistego zużycia tej energii przez Zamawiającego, zgodnie ze złożonym przez Wykonawcę rozliczeniem.</w:t>
      </w:r>
    </w:p>
    <w:p w14:paraId="57EB866A" w14:textId="77777777" w:rsidR="00702AEA" w:rsidRPr="000B1E2C" w:rsidRDefault="00702AEA" w:rsidP="00730B47">
      <w:pPr>
        <w:pStyle w:val="NormalnyWeb"/>
        <w:spacing w:before="0" w:after="0" w:line="360" w:lineRule="auto"/>
        <w:rPr>
          <w:rFonts w:ascii="Arial" w:hAnsi="Arial" w:cs="Arial"/>
          <w:color w:val="000000" w:themeColor="text1"/>
        </w:rPr>
      </w:pPr>
    </w:p>
    <w:p w14:paraId="0190816E"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Niniejsze zamówienie nie obejmuje usług dystrybucji energii elektrycznej.</w:t>
      </w:r>
    </w:p>
    <w:p w14:paraId="1FC2022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Zamawiający posiada umowę na usługę dystrybucji energii elektrycznej zawartą na czas nieokreślony. Operatorem systemu dystrybucyjnego jest: PGE Dystrybucja S.A. Oddział Białystok.</w:t>
      </w:r>
    </w:p>
    <w:p w14:paraId="70DA2813" w14:textId="117CBEDE"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Zamawiający jest rozliczany za świadczoną usługę dystrybucji energii elektrycznej w grupie taryfowej B23 w jednomiesięcznych okresach rozliczeniowych.</w:t>
      </w:r>
    </w:p>
    <w:p w14:paraId="79B308B0" w14:textId="6461310F" w:rsidR="00730B47" w:rsidRPr="000B1E2C" w:rsidRDefault="00730B47" w:rsidP="00730B47">
      <w:pPr>
        <w:pStyle w:val="NormalnyWeb"/>
        <w:spacing w:before="0" w:after="0" w:line="360" w:lineRule="auto"/>
        <w:rPr>
          <w:rFonts w:ascii="Arial" w:hAnsi="Arial" w:cs="Arial"/>
          <w:color w:val="000000" w:themeColor="text1"/>
        </w:rPr>
      </w:pPr>
    </w:p>
    <w:p w14:paraId="7FA406A7" w14:textId="0139C93D" w:rsidR="00730B47" w:rsidRPr="000B1E2C" w:rsidRDefault="00730B47"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Zamawiający posiada zawartą z firmą </w:t>
      </w:r>
      <w:r w:rsidR="001D4D93" w:rsidRPr="000B1E2C">
        <w:rPr>
          <w:rFonts w:ascii="Arial" w:hAnsi="Arial" w:cs="Arial"/>
          <w:color w:val="000000" w:themeColor="text1"/>
          <w:kern w:val="0"/>
          <w:lang w:bidi="ar-SA"/>
        </w:rPr>
        <w:t xml:space="preserve">Hekla Energy Sp. z o.o. </w:t>
      </w:r>
      <w:r w:rsidRPr="000B1E2C">
        <w:rPr>
          <w:rFonts w:ascii="Arial" w:hAnsi="Arial" w:cs="Arial"/>
          <w:color w:val="000000" w:themeColor="text1"/>
        </w:rPr>
        <w:t>umowę na sprzedaż energii elektrycznej</w:t>
      </w:r>
      <w:r w:rsidR="008D7079" w:rsidRPr="000B1E2C">
        <w:rPr>
          <w:rFonts w:ascii="Arial" w:hAnsi="Arial" w:cs="Arial"/>
          <w:color w:val="000000" w:themeColor="text1"/>
        </w:rPr>
        <w:t>,</w:t>
      </w:r>
      <w:r w:rsidRPr="000B1E2C">
        <w:rPr>
          <w:rFonts w:ascii="Arial" w:hAnsi="Arial" w:cs="Arial"/>
          <w:color w:val="000000" w:themeColor="text1"/>
        </w:rPr>
        <w:t xml:space="preserve"> </w:t>
      </w:r>
      <w:r w:rsidR="008D7079" w:rsidRPr="000B1E2C">
        <w:rPr>
          <w:rFonts w:ascii="Arial" w:hAnsi="Arial" w:cs="Arial"/>
          <w:color w:val="000000" w:themeColor="text1"/>
        </w:rPr>
        <w:t>k</w:t>
      </w:r>
      <w:r w:rsidRPr="000B1E2C">
        <w:rPr>
          <w:rFonts w:ascii="Arial" w:hAnsi="Arial" w:cs="Arial"/>
          <w:color w:val="000000" w:themeColor="text1"/>
        </w:rPr>
        <w:t>tórej termin upływa 31.</w:t>
      </w:r>
      <w:r w:rsidR="001D4D93" w:rsidRPr="000B1E2C">
        <w:rPr>
          <w:rFonts w:ascii="Arial" w:hAnsi="Arial" w:cs="Arial"/>
          <w:color w:val="000000" w:themeColor="text1"/>
        </w:rPr>
        <w:t>12</w:t>
      </w:r>
      <w:r w:rsidRPr="000B1E2C">
        <w:rPr>
          <w:rFonts w:ascii="Arial" w:hAnsi="Arial" w:cs="Arial"/>
          <w:color w:val="000000" w:themeColor="text1"/>
        </w:rPr>
        <w:t xml:space="preserve">.2022 roku. </w:t>
      </w:r>
    </w:p>
    <w:p w14:paraId="7C40614A" w14:textId="77777777" w:rsidR="00702AEA" w:rsidRPr="000B1E2C" w:rsidRDefault="00702AEA" w:rsidP="00730B47">
      <w:pPr>
        <w:pStyle w:val="NormalnyWeb"/>
        <w:spacing w:before="0" w:after="0" w:line="360" w:lineRule="auto"/>
        <w:rPr>
          <w:rFonts w:ascii="Arial" w:hAnsi="Arial" w:cs="Arial"/>
          <w:color w:val="000000" w:themeColor="text1"/>
        </w:rPr>
      </w:pPr>
    </w:p>
    <w:p w14:paraId="5BF21673" w14:textId="17634883" w:rsidR="00702AEA" w:rsidRPr="000B1E2C" w:rsidRDefault="0003031E"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UWAGA:</w:t>
      </w:r>
      <w:r w:rsidRPr="000B1E2C">
        <w:rPr>
          <w:rFonts w:ascii="Arial" w:hAnsi="Arial" w:cs="Arial"/>
          <w:color w:val="000000" w:themeColor="text1"/>
        </w:rPr>
        <w:t xml:space="preserve"> </w:t>
      </w:r>
      <w:r w:rsidR="00702AEA" w:rsidRPr="000B1E2C">
        <w:rPr>
          <w:rFonts w:ascii="Arial" w:hAnsi="Arial" w:cs="Arial"/>
          <w:color w:val="000000" w:themeColor="text1"/>
        </w:rPr>
        <w:t>Obowiązkiem Wykonawcy będzie również zgłoszenie Operatorowi Systemu Dystrybucyjnego do realizacji umowy sprzedaży energii elektrycznej, których stroną jest Zamawiający.</w:t>
      </w:r>
    </w:p>
    <w:p w14:paraId="71541F4D" w14:textId="77777777" w:rsidR="00702AEA" w:rsidRPr="000B1E2C" w:rsidRDefault="00702AEA" w:rsidP="00730B47">
      <w:pPr>
        <w:pStyle w:val="NormalnyWeb"/>
        <w:spacing w:before="0" w:after="0" w:line="360" w:lineRule="auto"/>
        <w:rPr>
          <w:rFonts w:ascii="Arial" w:hAnsi="Arial" w:cs="Arial"/>
          <w:color w:val="000000" w:themeColor="text1"/>
        </w:rPr>
      </w:pPr>
    </w:p>
    <w:p w14:paraId="4F1E2105" w14:textId="1653C55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Szczegółowy opis przedmiotu zamówienia przedstawiony został w części II niniejszej SWZ.</w:t>
      </w:r>
    </w:p>
    <w:p w14:paraId="51E5AD0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Wspólny słownik Zamówień (CPV):</w:t>
      </w:r>
    </w:p>
    <w:p w14:paraId="732CF608" w14:textId="213AA2A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09300000</w:t>
      </w:r>
      <w:r w:rsidR="00D77D85">
        <w:rPr>
          <w:rFonts w:ascii="Arial" w:hAnsi="Arial" w:cs="Arial"/>
          <w:color w:val="000000" w:themeColor="text1"/>
        </w:rPr>
        <w:t>-2</w:t>
      </w:r>
      <w:r w:rsidRPr="000B1E2C">
        <w:rPr>
          <w:rFonts w:ascii="Arial" w:hAnsi="Arial" w:cs="Arial"/>
          <w:color w:val="000000" w:themeColor="text1"/>
        </w:rPr>
        <w:t xml:space="preserve"> Energia elektryczna, cieplna, słoneczna i jądrowa</w:t>
      </w:r>
    </w:p>
    <w:p w14:paraId="33F61982" w14:textId="7A239239" w:rsidR="00702AEA" w:rsidRPr="000B1E2C" w:rsidRDefault="00702AEA" w:rsidP="00730B47">
      <w:pPr>
        <w:pStyle w:val="NormalnyWeb"/>
        <w:spacing w:before="0" w:after="0" w:line="360" w:lineRule="auto"/>
        <w:rPr>
          <w:rStyle w:val="Pogrubienie"/>
          <w:rFonts w:ascii="Arial" w:hAnsi="Arial" w:cs="Arial"/>
          <w:b w:val="0"/>
          <w:bCs w:val="0"/>
          <w:color w:val="000000" w:themeColor="text1"/>
        </w:rPr>
      </w:pPr>
      <w:r w:rsidRPr="000B1E2C">
        <w:rPr>
          <w:rStyle w:val="Pogrubienie"/>
          <w:rFonts w:ascii="Arial" w:hAnsi="Arial" w:cs="Arial"/>
          <w:b w:val="0"/>
          <w:bCs w:val="0"/>
          <w:color w:val="000000" w:themeColor="text1"/>
        </w:rPr>
        <w:t>09310000</w:t>
      </w:r>
      <w:r w:rsidR="00D77D85">
        <w:rPr>
          <w:rStyle w:val="Pogrubienie"/>
          <w:rFonts w:ascii="Arial" w:hAnsi="Arial" w:cs="Arial"/>
          <w:b w:val="0"/>
          <w:bCs w:val="0"/>
          <w:color w:val="000000" w:themeColor="text1"/>
        </w:rPr>
        <w:t>-5</w:t>
      </w:r>
      <w:r w:rsidRPr="000B1E2C">
        <w:rPr>
          <w:rStyle w:val="Pogrubienie"/>
          <w:rFonts w:ascii="Arial" w:hAnsi="Arial" w:cs="Arial"/>
          <w:b w:val="0"/>
          <w:bCs w:val="0"/>
          <w:color w:val="000000" w:themeColor="text1"/>
        </w:rPr>
        <w:t xml:space="preserve"> Elektryczność</w:t>
      </w:r>
    </w:p>
    <w:p w14:paraId="472E61E7" w14:textId="77777777" w:rsidR="00A824DB" w:rsidRPr="000B1E2C" w:rsidRDefault="00A824DB"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6. Zamówienia częściowe.</w:t>
            </w:r>
          </w:p>
        </w:tc>
      </w:tr>
    </w:tbl>
    <w:p w14:paraId="690BB1BF" w14:textId="77777777" w:rsidR="008D7079"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t>Zamawiający nie dopuszcza składanie ofert częściowych.</w:t>
      </w:r>
    </w:p>
    <w:p w14:paraId="52927032" w14:textId="20F6F26F" w:rsidR="00702AEA" w:rsidRPr="000B1E2C" w:rsidRDefault="0003031E"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Zamówienie jest niepodzielne.  </w:t>
      </w:r>
    </w:p>
    <w:p w14:paraId="7BD21EF9" w14:textId="77777777" w:rsidR="00730B47" w:rsidRPr="000B1E2C" w:rsidRDefault="00730B47" w:rsidP="00730B47">
      <w:pPr>
        <w:pStyle w:val="NormalnyWeb"/>
        <w:spacing w:before="0" w:after="0" w:line="360" w:lineRule="auto"/>
        <w:rPr>
          <w:rFonts w:ascii="Arial" w:hAnsi="Arial" w:cs="Arial"/>
          <w:color w:val="000000" w:themeColor="text1"/>
        </w:rPr>
      </w:pPr>
    </w:p>
    <w:p w14:paraId="56E721ED"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2B0CB0D4"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lastRenderedPageBreak/>
              <w:t>7. Informacje dotyczące ofert wariantowych, umowy ramowej, aukcji elektronicznej, katalogów elektronicznych, wizji lokalnej, kosztach udziału w postępowaniu.</w:t>
            </w:r>
          </w:p>
        </w:tc>
      </w:tr>
    </w:tbl>
    <w:p w14:paraId="20E891DB" w14:textId="77777777" w:rsidR="00702AEA" w:rsidRPr="000B1E2C" w:rsidRDefault="00702AEA" w:rsidP="00730B47">
      <w:pPr>
        <w:pStyle w:val="NormalnyWeb"/>
        <w:spacing w:before="0" w:after="0" w:line="360" w:lineRule="auto"/>
        <w:rPr>
          <w:rFonts w:ascii="Arial" w:hAnsi="Arial" w:cs="Arial"/>
          <w:color w:val="000000" w:themeColor="text1"/>
        </w:rPr>
      </w:pPr>
    </w:p>
    <w:p w14:paraId="1530340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7.1. Zamawiający nie dopuszcza składania ofert wariantowych.</w:t>
      </w:r>
    </w:p>
    <w:p w14:paraId="7549F172"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7.2. Zamawiający nie przewiduje zawarcia umowy ramowej.</w:t>
      </w:r>
    </w:p>
    <w:p w14:paraId="30C0A5F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7.3. Zamawiający nie przewiduje aukcji elektronicznej.</w:t>
      </w:r>
    </w:p>
    <w:p w14:paraId="69ACB34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7.4. Zamawiający nie przewiduje składania ofert w postaci katalogów elektronicznych lub dołączenia katalogów elektronicznych do oferty.</w:t>
      </w:r>
    </w:p>
    <w:p w14:paraId="21657E03"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7.5. Zamawiający nie przewiduje wizji lokalnej. </w:t>
      </w:r>
    </w:p>
    <w:p w14:paraId="0C0C7F4C" w14:textId="57123A8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7.6. Zamawiający nie przewiduje zwrotu kosztów udziału w postępowaniu.</w:t>
      </w:r>
    </w:p>
    <w:p w14:paraId="567C4C11"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8. Wymagania w zakresie zatrudnienia na podstawie stosunku pracy.</w:t>
            </w:r>
          </w:p>
        </w:tc>
      </w:tr>
    </w:tbl>
    <w:p w14:paraId="13A8BEC6" w14:textId="77777777" w:rsidR="00702AEA" w:rsidRPr="000B1E2C" w:rsidRDefault="00702AEA" w:rsidP="00730B47">
      <w:pPr>
        <w:pStyle w:val="NormalnyWeb"/>
        <w:spacing w:before="0" w:after="0" w:line="360" w:lineRule="auto"/>
        <w:rPr>
          <w:rFonts w:ascii="Arial" w:hAnsi="Arial" w:cs="Arial"/>
          <w:color w:val="000000" w:themeColor="text1"/>
        </w:rPr>
      </w:pPr>
    </w:p>
    <w:p w14:paraId="4BAB5D17"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Zamawiający nie wymaga, aby osoby wykonujące czynności w zakresie realizacji zamówienia były zatrudnione na podstawie umowy o pracę. </w:t>
      </w:r>
    </w:p>
    <w:p w14:paraId="081F06D0"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9. Pozostałe informacje.</w:t>
            </w:r>
          </w:p>
        </w:tc>
      </w:tr>
    </w:tbl>
    <w:p w14:paraId="1E518EA6" w14:textId="77777777" w:rsidR="00702AEA" w:rsidRPr="000B1E2C" w:rsidRDefault="00702AEA" w:rsidP="00730B47">
      <w:pPr>
        <w:pStyle w:val="NormalnyWeb"/>
        <w:spacing w:before="0" w:after="0" w:line="360" w:lineRule="auto"/>
        <w:rPr>
          <w:rFonts w:ascii="Arial" w:hAnsi="Arial" w:cs="Arial"/>
          <w:color w:val="000000" w:themeColor="text1"/>
        </w:rPr>
      </w:pPr>
    </w:p>
    <w:p w14:paraId="39DA33AC" w14:textId="117DBBF3"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xml:space="preserve">1. Zamawiający nie przewiduje wymagań, o których mowa w art. 96 ust. 2 pkt 2 </w:t>
      </w:r>
      <w:proofErr w:type="spellStart"/>
      <w:r w:rsidR="00702AEA" w:rsidRPr="000B1E2C">
        <w:rPr>
          <w:rFonts w:ascii="Arial" w:hAnsi="Arial" w:cs="Arial"/>
          <w:color w:val="000000" w:themeColor="text1"/>
        </w:rPr>
        <w:t>u.p.z.p</w:t>
      </w:r>
      <w:proofErr w:type="spellEnd"/>
      <w:r w:rsidR="00702AEA" w:rsidRPr="000B1E2C">
        <w:rPr>
          <w:rFonts w:ascii="Arial" w:hAnsi="Arial" w:cs="Arial"/>
          <w:color w:val="000000" w:themeColor="text1"/>
        </w:rPr>
        <w:t>.</w:t>
      </w:r>
    </w:p>
    <w:p w14:paraId="02FD1E43" w14:textId="585E4D92"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xml:space="preserve">2. Zamawiający nie przewiduje wymagań o których mowa w art. 94 </w:t>
      </w:r>
      <w:proofErr w:type="spellStart"/>
      <w:r w:rsidR="00702AEA" w:rsidRPr="000B1E2C">
        <w:rPr>
          <w:rFonts w:ascii="Arial" w:hAnsi="Arial" w:cs="Arial"/>
          <w:color w:val="000000" w:themeColor="text1"/>
        </w:rPr>
        <w:t>u.p.z.p</w:t>
      </w:r>
      <w:proofErr w:type="spellEnd"/>
      <w:r w:rsidR="00702AEA" w:rsidRPr="000B1E2C">
        <w:rPr>
          <w:rFonts w:ascii="Arial" w:hAnsi="Arial" w:cs="Arial"/>
          <w:color w:val="000000" w:themeColor="text1"/>
        </w:rPr>
        <w:t>.</w:t>
      </w:r>
    </w:p>
    <w:p w14:paraId="437E9C79" w14:textId="14BB5459"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xml:space="preserve">3. Zamawiający nie przewiduje udzielenie zamówień, o których mowa w art. 214 ust. 1 pkt 7 i 8 </w:t>
      </w:r>
      <w:proofErr w:type="spellStart"/>
      <w:r w:rsidR="00702AEA" w:rsidRPr="000B1E2C">
        <w:rPr>
          <w:rFonts w:ascii="Arial" w:hAnsi="Arial" w:cs="Arial"/>
          <w:color w:val="000000" w:themeColor="text1"/>
        </w:rPr>
        <w:t>u.p.z.p</w:t>
      </w:r>
      <w:proofErr w:type="spellEnd"/>
      <w:r w:rsidR="00702AEA" w:rsidRPr="000B1E2C">
        <w:rPr>
          <w:rFonts w:ascii="Arial" w:hAnsi="Arial" w:cs="Arial"/>
          <w:color w:val="000000" w:themeColor="text1"/>
        </w:rPr>
        <w:t>.</w:t>
      </w:r>
    </w:p>
    <w:p w14:paraId="6B45A746" w14:textId="14F582FF"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xml:space="preserve">4. Zamawiający nie dokonuje zastrzeżenia, o którym mowa w art. 60 i art. 121 </w:t>
      </w:r>
      <w:proofErr w:type="spellStart"/>
      <w:r w:rsidR="00702AEA" w:rsidRPr="000B1E2C">
        <w:rPr>
          <w:rFonts w:ascii="Arial" w:hAnsi="Arial" w:cs="Arial"/>
          <w:color w:val="000000" w:themeColor="text1"/>
        </w:rPr>
        <w:t>u.p.zp</w:t>
      </w:r>
      <w:proofErr w:type="spellEnd"/>
      <w:r w:rsidR="00702AEA" w:rsidRPr="000B1E2C">
        <w:rPr>
          <w:rFonts w:ascii="Arial" w:hAnsi="Arial" w:cs="Arial"/>
          <w:color w:val="000000" w:themeColor="text1"/>
        </w:rPr>
        <w:t>.</w:t>
      </w:r>
    </w:p>
    <w:p w14:paraId="6A2F06B0" w14:textId="43254EE0"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5. Rozliczenia między zamawiającym a wykonawcą prowadzone będą w złotych polskich.</w:t>
      </w:r>
    </w:p>
    <w:p w14:paraId="5E256D57" w14:textId="2238379A" w:rsidR="00702AEA" w:rsidRPr="000B1E2C" w:rsidRDefault="001D4D93"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61B9C917" w14:textId="2F644F66" w:rsidR="00A824DB" w:rsidRPr="000B1E2C" w:rsidRDefault="00A824DB" w:rsidP="00730B47">
      <w:pPr>
        <w:pStyle w:val="NormalnyWeb"/>
        <w:spacing w:before="0" w:after="0" w:line="360" w:lineRule="auto"/>
        <w:rPr>
          <w:rFonts w:ascii="Arial" w:hAnsi="Arial" w:cs="Arial"/>
          <w:color w:val="000000" w:themeColor="text1"/>
        </w:rPr>
      </w:pPr>
    </w:p>
    <w:p w14:paraId="3646BFF1" w14:textId="77777777" w:rsidR="00A824DB" w:rsidRPr="000B1E2C" w:rsidRDefault="00A824DB"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77777777"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lastRenderedPageBreak/>
              <w:t>10. Termin wykonania zamówienia.</w:t>
            </w:r>
          </w:p>
        </w:tc>
      </w:tr>
    </w:tbl>
    <w:p w14:paraId="7D44D519" w14:textId="77777777" w:rsidR="00702AEA" w:rsidRPr="000B1E2C" w:rsidRDefault="00702AEA" w:rsidP="00730B47">
      <w:pPr>
        <w:pStyle w:val="NormalnyWeb"/>
        <w:spacing w:before="0" w:after="0" w:line="360" w:lineRule="auto"/>
        <w:rPr>
          <w:rFonts w:ascii="Arial" w:hAnsi="Arial" w:cs="Arial"/>
          <w:color w:val="000000" w:themeColor="text1"/>
        </w:rPr>
      </w:pPr>
    </w:p>
    <w:p w14:paraId="03C502FE" w14:textId="5B7AAEDC"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Termin wykonania zamówienia: 12 miesięcy</w:t>
      </w:r>
      <w:r w:rsidR="00636F8E" w:rsidRPr="000B1E2C">
        <w:rPr>
          <w:rFonts w:ascii="Arial" w:hAnsi="Arial" w:cs="Arial"/>
          <w:color w:val="000000" w:themeColor="text1"/>
        </w:rPr>
        <w:t>.</w:t>
      </w:r>
      <w:r w:rsidRPr="000B1E2C">
        <w:rPr>
          <w:rFonts w:ascii="Arial" w:hAnsi="Arial" w:cs="Arial"/>
          <w:color w:val="000000" w:themeColor="text1"/>
        </w:rPr>
        <w:t xml:space="preserv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6FAE322E" w:rsidR="00702AEA" w:rsidRPr="000B1E2C" w:rsidRDefault="00702AEA" w:rsidP="001D4D93">
            <w:pPr>
              <w:spacing w:line="360" w:lineRule="auto"/>
              <w:jc w:val="center"/>
              <w:rPr>
                <w:rFonts w:ascii="Arial" w:hAnsi="Arial" w:cs="Arial"/>
                <w:color w:val="000000" w:themeColor="text1"/>
              </w:rPr>
            </w:pPr>
            <w:r w:rsidRPr="000B1E2C">
              <w:rPr>
                <w:rFonts w:ascii="Arial" w:hAnsi="Arial" w:cs="Arial"/>
                <w:b/>
                <w:bCs/>
                <w:color w:val="000000" w:themeColor="text1"/>
              </w:rPr>
              <w:t>11. Podstawy wykluczenia.</w:t>
            </w:r>
          </w:p>
        </w:tc>
      </w:tr>
    </w:tbl>
    <w:p w14:paraId="39FFD4CB" w14:textId="77777777" w:rsidR="00702AEA" w:rsidRPr="000B1E2C" w:rsidRDefault="00702AEA" w:rsidP="00730B47">
      <w:pPr>
        <w:pStyle w:val="NormalnyWeb"/>
        <w:spacing w:before="0" w:after="0" w:line="360" w:lineRule="auto"/>
        <w:rPr>
          <w:rFonts w:ascii="Arial" w:hAnsi="Arial" w:cs="Arial"/>
          <w:color w:val="000000" w:themeColor="text1"/>
        </w:rPr>
      </w:pPr>
    </w:p>
    <w:p w14:paraId="2693446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11.1. Z postępowania o udzielenie zamówienia wyklucza się Wykonawcę, w stosunku, do którego zachodzi którakolwiek z okoliczności wskazanych w art. 108 ust. 1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xml:space="preserve">.: </w:t>
      </w:r>
    </w:p>
    <w:p w14:paraId="7AB47A1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1) będącego osobą fizyczną, którego prawomocnie skazano za przestępstwo: </w:t>
      </w:r>
    </w:p>
    <w:p w14:paraId="78BC873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b) handlu ludźmi, o którym mowa w art. 189a Kodeksu karnego, </w:t>
      </w:r>
    </w:p>
    <w:p w14:paraId="2594AFC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 lub za odpowiedni czyn zabroniony określony w przepisach prawa obcego; </w:t>
      </w:r>
    </w:p>
    <w:p w14:paraId="79597A37"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4) wobec którego prawomocnie orzeczono zakaz ubiegania się o zamówienia publiczne; </w:t>
      </w:r>
    </w:p>
    <w:p w14:paraId="2E1A786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0B1E2C" w:rsidRDefault="00494800" w:rsidP="00494800">
      <w:pPr>
        <w:pStyle w:val="NormalnyWeb"/>
        <w:spacing w:line="360" w:lineRule="auto"/>
        <w:rPr>
          <w:rFonts w:ascii="Arial" w:hAnsi="Arial" w:cs="Arial"/>
          <w:color w:val="000000" w:themeColor="text1"/>
        </w:rPr>
      </w:pPr>
      <w:r w:rsidRPr="000B1E2C">
        <w:rPr>
          <w:rFonts w:ascii="Arial" w:hAnsi="Arial" w:cs="Arial"/>
          <w:color w:val="000000" w:themeColor="text1"/>
        </w:rPr>
        <w:t xml:space="preserve">11.2. Na podstawie art. 7 ust. 1 ustawy o szczególnych rozwiązaniach przeciwdziałania wspieraniu agresji na Ukrainę oraz służących ochronie bezpieczeństwa narodowego z postępowania wyklucza się: </w:t>
      </w:r>
    </w:p>
    <w:p w14:paraId="49E5E924" w14:textId="588C2C9C" w:rsidR="00494800" w:rsidRPr="000B1E2C" w:rsidRDefault="00494800" w:rsidP="00494800">
      <w:pPr>
        <w:pStyle w:val="NormalnyWeb"/>
        <w:spacing w:line="360" w:lineRule="auto"/>
        <w:rPr>
          <w:rFonts w:ascii="Arial" w:hAnsi="Arial" w:cs="Arial"/>
          <w:color w:val="000000" w:themeColor="text1"/>
        </w:rPr>
      </w:pPr>
      <w:r w:rsidRPr="000B1E2C">
        <w:rPr>
          <w:rFonts w:ascii="Arial" w:hAnsi="Arial" w:cs="Arial"/>
          <w:color w:val="000000" w:themeColor="text1"/>
        </w:rPr>
        <w:lastRenderedPageBreak/>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0B1E2C">
        <w:rPr>
          <w:rFonts w:ascii="Arial" w:hAnsi="Arial" w:cs="Arial"/>
          <w:color w:val="000000" w:themeColor="text1"/>
        </w:rPr>
        <w:t>późn</w:t>
      </w:r>
      <w:proofErr w:type="spellEnd"/>
      <w:r w:rsidRPr="000B1E2C">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B1E2C">
        <w:rPr>
          <w:rFonts w:ascii="Arial" w:hAnsi="Arial" w:cs="Arial"/>
          <w:color w:val="000000" w:themeColor="text1"/>
        </w:rPr>
        <w:t>późn</w:t>
      </w:r>
      <w:proofErr w:type="spellEnd"/>
      <w:r w:rsidRPr="000B1E2C">
        <w:rPr>
          <w:rFonts w:ascii="Arial" w:hAnsi="Arial" w:cs="Arial"/>
          <w:color w:val="000000" w:themeColor="text1"/>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0B1E2C" w:rsidRDefault="00494800" w:rsidP="00494800">
      <w:pPr>
        <w:pStyle w:val="NormalnyWeb"/>
        <w:spacing w:line="360" w:lineRule="auto"/>
        <w:rPr>
          <w:rFonts w:ascii="Arial" w:hAnsi="Arial" w:cs="Arial"/>
          <w:color w:val="000000" w:themeColor="text1"/>
        </w:rPr>
      </w:pPr>
      <w:r w:rsidRPr="000B1E2C">
        <w:rPr>
          <w:rFonts w:ascii="Arial" w:hAnsi="Arial" w:cs="Arial"/>
          <w:color w:val="000000" w:themeColor="text1"/>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0B1E2C" w:rsidRDefault="00494800" w:rsidP="00494800">
      <w:pPr>
        <w:pStyle w:val="NormalnyWeb"/>
        <w:spacing w:line="360" w:lineRule="auto"/>
        <w:rPr>
          <w:rFonts w:ascii="Arial" w:hAnsi="Arial" w:cs="Arial"/>
          <w:color w:val="000000" w:themeColor="text1"/>
        </w:rPr>
      </w:pPr>
      <w:r w:rsidRPr="000B1E2C">
        <w:rPr>
          <w:rFonts w:ascii="Arial" w:hAnsi="Arial" w:cs="Arial"/>
          <w:color w:val="000000" w:themeColor="text1"/>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0B1E2C" w:rsidRDefault="00494800" w:rsidP="00494800">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 xml:space="preserve">Wykluczenie następuje na okres trwania okoliczności, o których mowa powyżej. W przypadku Wykonawcy wykluczonego na podstawie </w:t>
      </w:r>
      <w:r w:rsidR="00A24099" w:rsidRPr="000B1E2C">
        <w:rPr>
          <w:rFonts w:ascii="Arial" w:hAnsi="Arial" w:cs="Arial"/>
          <w:color w:val="000000" w:themeColor="text1"/>
        </w:rPr>
        <w:t>pkt</w:t>
      </w:r>
      <w:r w:rsidRPr="000B1E2C">
        <w:rPr>
          <w:rFonts w:ascii="Arial" w:hAnsi="Arial" w:cs="Arial"/>
          <w:color w:val="000000" w:themeColor="text1"/>
        </w:rPr>
        <w:t>.1</w:t>
      </w:r>
      <w:r w:rsidR="00A24099" w:rsidRPr="000B1E2C">
        <w:rPr>
          <w:rFonts w:ascii="Arial" w:hAnsi="Arial" w:cs="Arial"/>
          <w:color w:val="000000" w:themeColor="text1"/>
        </w:rPr>
        <w:t>1</w:t>
      </w:r>
      <w:r w:rsidRPr="000B1E2C">
        <w:rPr>
          <w:rFonts w:ascii="Arial" w:hAnsi="Arial" w:cs="Arial"/>
          <w:color w:val="000000" w:themeColor="text1"/>
        </w:rPr>
        <w:t>.</w:t>
      </w:r>
      <w:r w:rsidR="00A24099" w:rsidRPr="000B1E2C">
        <w:rPr>
          <w:rFonts w:ascii="Arial" w:hAnsi="Arial" w:cs="Arial"/>
          <w:color w:val="000000" w:themeColor="text1"/>
        </w:rPr>
        <w:t>2</w:t>
      </w:r>
      <w:r w:rsidRPr="000B1E2C">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4A707255" w14:textId="24C675CA"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11.</w:t>
      </w:r>
      <w:r w:rsidR="00A24099" w:rsidRPr="000B1E2C">
        <w:rPr>
          <w:rStyle w:val="Pogrubienie"/>
          <w:rFonts w:ascii="Arial" w:hAnsi="Arial" w:cs="Arial"/>
          <w:b w:val="0"/>
          <w:bCs w:val="0"/>
          <w:color w:val="000000" w:themeColor="text1"/>
        </w:rPr>
        <w:t>3</w:t>
      </w:r>
      <w:r w:rsidRPr="000B1E2C">
        <w:rPr>
          <w:rStyle w:val="Pogrubienie"/>
          <w:rFonts w:ascii="Arial" w:hAnsi="Arial" w:cs="Arial"/>
          <w:b w:val="0"/>
          <w:bCs w:val="0"/>
          <w:color w:val="000000" w:themeColor="text1"/>
        </w:rPr>
        <w:t xml:space="preserve">. Do </w:t>
      </w:r>
      <w:r w:rsidRPr="000B1E2C">
        <w:rPr>
          <w:rFonts w:ascii="Arial" w:hAnsi="Arial" w:cs="Arial"/>
          <w:color w:val="000000" w:themeColor="text1"/>
        </w:rPr>
        <w:t xml:space="preserve">oferty wykonawca zobowiązany jest dołączyć aktualne na dzień składania ofert </w:t>
      </w:r>
      <w:r w:rsidRPr="000B1E2C">
        <w:rPr>
          <w:rStyle w:val="Pogrubienie"/>
          <w:rFonts w:ascii="Arial" w:hAnsi="Arial" w:cs="Arial"/>
          <w:b w:val="0"/>
          <w:bCs w:val="0"/>
          <w:color w:val="000000" w:themeColor="text1"/>
        </w:rPr>
        <w:t xml:space="preserve">(Załącznik nr 2 do SWZ) oświadczenie </w:t>
      </w:r>
      <w:r w:rsidRPr="000B1E2C">
        <w:rPr>
          <w:rFonts w:ascii="Arial" w:hAnsi="Arial" w:cs="Arial"/>
          <w:color w:val="000000" w:themeColor="text1"/>
        </w:rPr>
        <w:t>o niepodleganiu wykluczeniu.</w:t>
      </w:r>
    </w:p>
    <w:p w14:paraId="56DF04F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Oświadczenie składa się pod rygorem nieważności, w formie elektronicznej lub w postaci elektronicznej opatrzonej podpisem zaufanym lub podpisem osobistym.</w:t>
      </w:r>
    </w:p>
    <w:p w14:paraId="44CF5426" w14:textId="0B426DC9"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11.</w:t>
      </w:r>
      <w:r w:rsidR="00A24099" w:rsidRPr="000B1E2C">
        <w:rPr>
          <w:rFonts w:ascii="Arial" w:hAnsi="Arial" w:cs="Arial"/>
          <w:color w:val="000000" w:themeColor="text1"/>
        </w:rPr>
        <w:t>4</w:t>
      </w:r>
      <w:r w:rsidRPr="000B1E2C">
        <w:rPr>
          <w:rFonts w:ascii="Arial" w:hAnsi="Arial" w:cs="Arial"/>
          <w:color w:val="000000" w:themeColor="text1"/>
        </w:rPr>
        <w:t xml:space="preserve">. W przypadku wspólnego ubiegania się o zamówienie przez wykonawców, oświadczenie składa każdy z wykonawców. </w:t>
      </w:r>
    </w:p>
    <w:p w14:paraId="25A5EE12"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3D3BB3E6"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17198B" w14:textId="5ECDCEB4"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DF1DAF" w:rsidRPr="000B1E2C">
              <w:rPr>
                <w:rFonts w:ascii="Arial" w:hAnsi="Arial" w:cs="Arial"/>
                <w:b/>
                <w:bCs/>
                <w:color w:val="000000" w:themeColor="text1"/>
              </w:rPr>
              <w:t>2</w:t>
            </w:r>
            <w:r w:rsidRPr="000B1E2C">
              <w:rPr>
                <w:rFonts w:ascii="Arial" w:hAnsi="Arial" w:cs="Arial"/>
                <w:b/>
                <w:bCs/>
                <w:color w:val="000000" w:themeColor="text1"/>
              </w:rPr>
              <w:t>. Wykonawcy wspólnie ubiegający się o udzielenie zamówienia</w:t>
            </w:r>
            <w:r w:rsidRPr="000B1E2C">
              <w:rPr>
                <w:rFonts w:ascii="Arial" w:hAnsi="Arial" w:cs="Arial"/>
                <w:b/>
                <w:bCs/>
                <w:color w:val="000000" w:themeColor="text1"/>
              </w:rPr>
              <w:br/>
              <w:t>(np. w konsorcjum</w:t>
            </w:r>
            <w:r w:rsidR="00E61515" w:rsidRPr="000B1E2C">
              <w:rPr>
                <w:rFonts w:ascii="Arial" w:hAnsi="Arial" w:cs="Arial"/>
                <w:b/>
                <w:bCs/>
                <w:color w:val="000000" w:themeColor="text1"/>
              </w:rPr>
              <w:t>, spółka cywilna</w:t>
            </w:r>
            <w:r w:rsidRPr="000B1E2C">
              <w:rPr>
                <w:rFonts w:ascii="Arial" w:hAnsi="Arial" w:cs="Arial"/>
                <w:b/>
                <w:bCs/>
                <w:color w:val="000000" w:themeColor="text1"/>
              </w:rPr>
              <w:t>)</w:t>
            </w:r>
            <w:r w:rsidRPr="000B1E2C">
              <w:rPr>
                <w:rFonts w:ascii="Arial" w:hAnsi="Arial" w:cs="Arial"/>
                <w:b/>
                <w:bCs/>
                <w:color w:val="000000" w:themeColor="text1"/>
              </w:rPr>
              <w:br/>
            </w:r>
          </w:p>
        </w:tc>
      </w:tr>
    </w:tbl>
    <w:p w14:paraId="3671668E" w14:textId="77777777" w:rsidR="00702AEA" w:rsidRPr="000B1E2C" w:rsidRDefault="00702AEA" w:rsidP="00730B47">
      <w:pPr>
        <w:pStyle w:val="NormalnyWeb"/>
        <w:spacing w:before="0" w:after="0" w:line="360" w:lineRule="auto"/>
        <w:rPr>
          <w:rFonts w:ascii="Arial" w:hAnsi="Arial" w:cs="Arial"/>
          <w:color w:val="000000" w:themeColor="text1"/>
        </w:rPr>
      </w:pPr>
    </w:p>
    <w:p w14:paraId="377833EC" w14:textId="187FB96B"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196CB283"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6BCEE918"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FF4C78" w:rsidRPr="000B1E2C">
              <w:rPr>
                <w:rFonts w:ascii="Arial" w:hAnsi="Arial" w:cs="Arial"/>
                <w:b/>
                <w:bCs/>
                <w:color w:val="000000" w:themeColor="text1"/>
              </w:rPr>
              <w:t>3</w:t>
            </w:r>
            <w:r w:rsidRPr="000B1E2C">
              <w:rPr>
                <w:rFonts w:ascii="Arial" w:hAnsi="Arial" w:cs="Arial"/>
                <w:b/>
                <w:bCs/>
                <w:color w:val="000000" w:themeColor="text1"/>
              </w:rPr>
              <w:t>. Wadium</w:t>
            </w:r>
          </w:p>
        </w:tc>
      </w:tr>
    </w:tbl>
    <w:p w14:paraId="2E5A5BD4" w14:textId="77777777" w:rsidR="00702AEA" w:rsidRPr="000B1E2C" w:rsidRDefault="00702AEA" w:rsidP="00730B47">
      <w:pPr>
        <w:pStyle w:val="NormalnyWeb"/>
        <w:spacing w:before="0" w:after="0" w:line="360" w:lineRule="auto"/>
        <w:rPr>
          <w:rFonts w:ascii="Arial" w:hAnsi="Arial" w:cs="Arial"/>
          <w:color w:val="000000" w:themeColor="text1"/>
        </w:rPr>
      </w:pPr>
    </w:p>
    <w:p w14:paraId="5B81974D" w14:textId="2E798D14" w:rsidR="00702AEA" w:rsidRPr="000B1E2C" w:rsidRDefault="00702AEA" w:rsidP="00730B47">
      <w:pPr>
        <w:pStyle w:val="NormalnyWeb"/>
        <w:spacing w:before="0" w:after="0" w:line="360" w:lineRule="auto"/>
        <w:rPr>
          <w:rStyle w:val="Pogrubienie"/>
          <w:rFonts w:ascii="Arial" w:hAnsi="Arial" w:cs="Arial"/>
          <w:b w:val="0"/>
          <w:bCs w:val="0"/>
          <w:color w:val="000000" w:themeColor="text1"/>
        </w:rPr>
      </w:pPr>
      <w:r w:rsidRPr="000B1E2C">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5CE3212"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FF4C78" w:rsidRPr="000B1E2C">
              <w:rPr>
                <w:rFonts w:ascii="Arial" w:hAnsi="Arial" w:cs="Arial"/>
                <w:b/>
                <w:bCs/>
                <w:color w:val="000000" w:themeColor="text1"/>
              </w:rPr>
              <w:t>4</w:t>
            </w:r>
            <w:r w:rsidRPr="000B1E2C">
              <w:rPr>
                <w:rFonts w:ascii="Arial" w:hAnsi="Arial" w:cs="Arial"/>
                <w:b/>
                <w:bCs/>
                <w:color w:val="000000" w:themeColor="text1"/>
              </w:rPr>
              <w:t>. Zabezpieczenie należytego wykonania umowy.</w:t>
            </w:r>
          </w:p>
        </w:tc>
      </w:tr>
    </w:tbl>
    <w:p w14:paraId="67E9216C" w14:textId="77777777" w:rsidR="00702AEA" w:rsidRPr="000B1E2C" w:rsidRDefault="00702AEA" w:rsidP="00730B47">
      <w:pPr>
        <w:pStyle w:val="NormalnyWeb"/>
        <w:spacing w:before="0" w:after="0" w:line="360" w:lineRule="auto"/>
        <w:rPr>
          <w:rFonts w:ascii="Arial" w:hAnsi="Arial" w:cs="Arial"/>
          <w:color w:val="000000" w:themeColor="text1"/>
        </w:rPr>
      </w:pPr>
    </w:p>
    <w:p w14:paraId="75B411E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Zamawiający na mocy posiadanych uprawnień nie wymaga w przedmiotowym postępowaniu o zamówienie publiczne wnoszenia zabezpieczenia należytego wykonania umowy.</w:t>
      </w:r>
    </w:p>
    <w:p w14:paraId="18200425"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74C60B03" w:rsidR="00702AEA" w:rsidRPr="000B1E2C" w:rsidRDefault="00702AEA" w:rsidP="00730B47">
            <w:pPr>
              <w:spacing w:line="360" w:lineRule="auto"/>
              <w:rPr>
                <w:rFonts w:ascii="Arial" w:hAnsi="Arial" w:cs="Arial"/>
                <w:color w:val="000000" w:themeColor="text1"/>
              </w:rPr>
            </w:pPr>
            <w:r w:rsidRPr="000B1E2C">
              <w:rPr>
                <w:rFonts w:ascii="Arial" w:hAnsi="Arial" w:cs="Arial"/>
                <w:b/>
                <w:bCs/>
                <w:color w:val="000000" w:themeColor="text1"/>
              </w:rPr>
              <w:t>1</w:t>
            </w:r>
            <w:r w:rsidR="00FF4C78" w:rsidRPr="000B1E2C">
              <w:rPr>
                <w:rFonts w:ascii="Arial" w:hAnsi="Arial" w:cs="Arial"/>
                <w:b/>
                <w:bCs/>
                <w:color w:val="000000" w:themeColor="text1"/>
              </w:rPr>
              <w:t>5</w:t>
            </w:r>
            <w:r w:rsidRPr="000B1E2C">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0B1E2C" w:rsidRDefault="00702AEA" w:rsidP="00730B47">
      <w:pPr>
        <w:pStyle w:val="NormalnyWeb"/>
        <w:spacing w:before="0" w:after="0" w:line="360" w:lineRule="auto"/>
        <w:rPr>
          <w:rFonts w:ascii="Arial" w:hAnsi="Arial" w:cs="Arial"/>
          <w:color w:val="000000" w:themeColor="text1"/>
        </w:rPr>
      </w:pPr>
    </w:p>
    <w:p w14:paraId="2C82D3D0" w14:textId="08D876ED"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u w:val="single"/>
        </w:rPr>
        <w:t>1</w:t>
      </w:r>
      <w:r w:rsidR="00FF4C78" w:rsidRPr="000B1E2C">
        <w:rPr>
          <w:rFonts w:ascii="Arial" w:hAnsi="Arial" w:cs="Arial"/>
          <w:b/>
          <w:bCs/>
          <w:color w:val="000000" w:themeColor="text1"/>
          <w:u w:val="single"/>
        </w:rPr>
        <w:t>5</w:t>
      </w:r>
      <w:r w:rsidRPr="000B1E2C">
        <w:rPr>
          <w:rFonts w:ascii="Arial" w:hAnsi="Arial" w:cs="Arial"/>
          <w:b/>
          <w:bCs/>
          <w:color w:val="000000" w:themeColor="text1"/>
          <w:u w:val="single"/>
        </w:rPr>
        <w:t>.1. Informacje ogólne</w:t>
      </w:r>
    </w:p>
    <w:p w14:paraId="1D0D7B4A" w14:textId="1DEFC40A" w:rsidR="007B163F" w:rsidRPr="000B1E2C" w:rsidRDefault="00702AEA" w:rsidP="007B163F">
      <w:pPr>
        <w:pStyle w:val="NormalnyWeb"/>
        <w:spacing w:before="0" w:after="0" w:line="360" w:lineRule="auto"/>
        <w:rPr>
          <w:color w:val="000000" w:themeColor="text1"/>
        </w:rPr>
      </w:pPr>
      <w:r w:rsidRPr="000B1E2C">
        <w:rPr>
          <w:rFonts w:ascii="Arial" w:hAnsi="Arial" w:cs="Arial"/>
          <w:color w:val="000000" w:themeColor="text1"/>
        </w:rPr>
        <w:t>1</w:t>
      </w:r>
      <w:r w:rsidR="00FF4C78" w:rsidRPr="000B1E2C">
        <w:rPr>
          <w:rFonts w:ascii="Arial" w:hAnsi="Arial" w:cs="Arial"/>
          <w:color w:val="000000" w:themeColor="text1"/>
        </w:rPr>
        <w:t>5</w:t>
      </w:r>
      <w:r w:rsidRPr="000B1E2C">
        <w:rPr>
          <w:rFonts w:ascii="Arial" w:hAnsi="Arial" w:cs="Arial"/>
          <w:color w:val="000000" w:themeColor="text1"/>
        </w:rPr>
        <w:t xml:space="preserve">.1.1. W postępowaniu komunikacja między zamawiającym, a wykonawcami odbywa się przy użyciu </w:t>
      </w:r>
      <w:r w:rsidR="007B163F" w:rsidRPr="000B1E2C">
        <w:rPr>
          <w:rStyle w:val="Domylnaczcionkaakapitu3"/>
          <w:rFonts w:ascii="Arial" w:hAnsi="Arial" w:cs="Arial"/>
          <w:color w:val="000000" w:themeColor="text1"/>
        </w:rPr>
        <w:t xml:space="preserve">Platformy e-Zamówienia, która jest dostępna pod adresem </w:t>
      </w:r>
      <w:hyperlink r:id="rId10" w:history="1">
        <w:r w:rsidR="007B163F" w:rsidRPr="000B1E2C">
          <w:rPr>
            <w:rStyle w:val="Hipercze"/>
            <w:rFonts w:ascii="Arial" w:hAnsi="Arial" w:cs="Arial"/>
            <w:color w:val="000000" w:themeColor="text1"/>
          </w:rPr>
          <w:t>https://ezamowienia.gov.pl/pl</w:t>
        </w:r>
      </w:hyperlink>
    </w:p>
    <w:p w14:paraId="1240871B" w14:textId="58A67B3F" w:rsidR="007B163F" w:rsidRPr="000B1E2C" w:rsidRDefault="007B163F" w:rsidP="007B163F">
      <w:pPr>
        <w:pStyle w:val="NormalnyWeb"/>
        <w:spacing w:before="0" w:after="0" w:line="360" w:lineRule="auto"/>
        <w:rPr>
          <w:rFonts w:ascii="Arial" w:hAnsi="Arial" w:cs="Arial"/>
          <w:color w:val="000000" w:themeColor="text1"/>
        </w:rPr>
      </w:pPr>
      <w:r w:rsidRPr="000B1E2C">
        <w:rPr>
          <w:rFonts w:ascii="Arial" w:hAnsi="Arial" w:cs="Arial"/>
          <w:color w:val="000000" w:themeColor="text1"/>
        </w:rPr>
        <w:t>15.1.2.</w:t>
      </w:r>
      <w:r w:rsidRPr="000B1E2C">
        <w:rPr>
          <w:color w:val="000000" w:themeColor="text1"/>
        </w:rPr>
        <w:t xml:space="preserve"> </w:t>
      </w:r>
      <w:r w:rsidRPr="000B1E2C">
        <w:rPr>
          <w:rFonts w:ascii="Arial" w:hAnsi="Arial" w:cs="Arial"/>
          <w:color w:val="000000" w:themeColor="text1"/>
        </w:rPr>
        <w:t>Korzystanie z Platformy e-Zamówienia jest bezpłatne.</w:t>
      </w:r>
    </w:p>
    <w:p w14:paraId="77C143D0" w14:textId="2C3F483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w:t>
      </w:r>
      <w:r w:rsidR="00FF4C78" w:rsidRPr="000B1E2C">
        <w:rPr>
          <w:rFonts w:ascii="Arial" w:hAnsi="Arial" w:cs="Arial"/>
          <w:color w:val="000000" w:themeColor="text1"/>
        </w:rPr>
        <w:t>5</w:t>
      </w:r>
      <w:r w:rsidRPr="000B1E2C">
        <w:rPr>
          <w:rFonts w:ascii="Arial" w:hAnsi="Arial" w:cs="Arial"/>
          <w:color w:val="000000" w:themeColor="text1"/>
        </w:rPr>
        <w:t>.1.</w:t>
      </w:r>
      <w:r w:rsidR="007B163F" w:rsidRPr="000B1E2C">
        <w:rPr>
          <w:rFonts w:ascii="Arial" w:hAnsi="Arial" w:cs="Arial"/>
          <w:color w:val="000000" w:themeColor="text1"/>
        </w:rPr>
        <w:t>3</w:t>
      </w:r>
      <w:r w:rsidRPr="000B1E2C">
        <w:rPr>
          <w:rFonts w:ascii="Arial" w:hAnsi="Arial" w:cs="Arial"/>
          <w:color w:val="000000" w:themeColor="text1"/>
        </w:rPr>
        <w:t xml:space="preserve">. Zamawiający wyznacza osobę do kontaktu z Wykonawcami: </w:t>
      </w:r>
    </w:p>
    <w:p w14:paraId="4C53726E"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          Joanna Kłoczko, tel. +48 87 555 54 13,</w:t>
      </w:r>
    </w:p>
    <w:p w14:paraId="3859C725" w14:textId="2D187B69"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 xml:space="preserve">e-mail: </w:t>
      </w:r>
      <w:r w:rsidR="007B163F" w:rsidRPr="000B1E2C">
        <w:rPr>
          <w:rFonts w:ascii="Arial" w:hAnsi="Arial" w:cs="Arial"/>
          <w:color w:val="000000" w:themeColor="text1"/>
        </w:rPr>
        <w:t>j.kloczko</w:t>
      </w:r>
      <w:r w:rsidRPr="000B1E2C">
        <w:rPr>
          <w:rFonts w:ascii="Arial" w:hAnsi="Arial" w:cs="Arial"/>
          <w:color w:val="000000" w:themeColor="text1"/>
        </w:rPr>
        <w:t>@zuokspytkowo.pl</w:t>
      </w:r>
    </w:p>
    <w:p w14:paraId="28CE071E"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od poniedziałku do piątku w godz. 9.00-14.00</w:t>
      </w:r>
    </w:p>
    <w:p w14:paraId="20AD030F" w14:textId="48707B15" w:rsidR="007B163F" w:rsidRPr="00301A81" w:rsidRDefault="007B163F" w:rsidP="007B163F">
      <w:pPr>
        <w:pStyle w:val="NormalnyWeb"/>
        <w:spacing w:before="0" w:after="0" w:line="360" w:lineRule="auto"/>
        <w:rPr>
          <w:rFonts w:ascii="Arial" w:hAnsi="Arial" w:cs="Arial"/>
          <w:color w:val="000000" w:themeColor="text1"/>
        </w:rPr>
      </w:pPr>
      <w:r w:rsidRPr="000B1E2C">
        <w:rPr>
          <w:rFonts w:ascii="Arial" w:hAnsi="Arial" w:cs="Arial"/>
          <w:color w:val="000000" w:themeColor="text1"/>
          <w:kern w:val="0"/>
          <w:lang w:eastAsia="pl-PL" w:bidi="ar-SA"/>
        </w:rPr>
        <w:t>15.1.4. Link prowadzący bezpośrednio do widoku postępowania na Platformie e-Zamówienia (adres strony internetowej prowadzonego postępowania</w:t>
      </w:r>
      <w:r w:rsidRPr="00301A81">
        <w:rPr>
          <w:rFonts w:ascii="Arial" w:hAnsi="Arial" w:cs="Arial"/>
          <w:color w:val="000000" w:themeColor="text1"/>
          <w:kern w:val="0"/>
          <w:lang w:eastAsia="pl-PL" w:bidi="ar-SA"/>
        </w:rPr>
        <w:t xml:space="preserve">) </w:t>
      </w:r>
      <w:r w:rsidR="00301A81" w:rsidRPr="00301A81">
        <w:rPr>
          <w:rFonts w:ascii="Arial" w:hAnsi="Arial" w:cs="Arial"/>
        </w:rPr>
        <w:t>https://ezamowienia.gov.pl/mp-client/</w:t>
      </w:r>
      <w:r w:rsidR="00301A81">
        <w:rPr>
          <w:rFonts w:ascii="Arial" w:hAnsi="Arial" w:cs="Arial"/>
        </w:rPr>
        <w:t>search/list</w:t>
      </w:r>
      <w:r w:rsidR="00301A81" w:rsidRPr="00301A81">
        <w:rPr>
          <w:rFonts w:ascii="Arial" w:hAnsi="Arial" w:cs="Arial"/>
        </w:rPr>
        <w:t>/ocds-148610-f372f372-6f10-11ed-aea3-5a7c432eaced</w:t>
      </w:r>
    </w:p>
    <w:p w14:paraId="285B2547" w14:textId="6FDDC940" w:rsidR="007B163F" w:rsidRPr="00301A81" w:rsidRDefault="007B163F" w:rsidP="007B163F">
      <w:pPr>
        <w:pStyle w:val="NormalnyWeb"/>
        <w:spacing w:before="0" w:after="0" w:line="360" w:lineRule="auto"/>
        <w:rPr>
          <w:rFonts w:ascii="Arial" w:hAnsi="Arial" w:cs="Arial"/>
          <w:color w:val="000000" w:themeColor="text1"/>
        </w:rPr>
      </w:pPr>
      <w:r w:rsidRPr="000B1E2C">
        <w:rPr>
          <w:rFonts w:ascii="Arial" w:hAnsi="Arial" w:cs="Arial"/>
          <w:color w:val="000000" w:themeColor="text1"/>
        </w:rPr>
        <w:t>oraz ID postępowania</w:t>
      </w:r>
      <w:r w:rsidRPr="000B1E2C">
        <w:rPr>
          <w:rFonts w:ascii="Arial" w:hAnsi="Arial" w:cs="Arial"/>
          <w:color w:val="000000" w:themeColor="text1"/>
          <w:kern w:val="0"/>
          <w:lang w:eastAsia="pl-PL" w:bidi="ar-SA"/>
        </w:rPr>
        <w:t xml:space="preserve"> na Platformie e-</w:t>
      </w:r>
      <w:r w:rsidRPr="00301A81">
        <w:rPr>
          <w:rFonts w:ascii="Arial" w:hAnsi="Arial" w:cs="Arial"/>
          <w:color w:val="000000" w:themeColor="text1"/>
          <w:kern w:val="0"/>
          <w:lang w:eastAsia="pl-PL" w:bidi="ar-SA"/>
        </w:rPr>
        <w:t>Zamówienia</w:t>
      </w:r>
      <w:r w:rsidRPr="00301A81">
        <w:rPr>
          <w:rFonts w:ascii="Arial" w:hAnsi="Arial" w:cs="Arial"/>
          <w:color w:val="000000" w:themeColor="text1"/>
        </w:rPr>
        <w:t xml:space="preserve">: </w:t>
      </w:r>
      <w:r w:rsidR="00301A81" w:rsidRPr="00301A81">
        <w:rPr>
          <w:rFonts w:ascii="Arial" w:hAnsi="Arial" w:cs="Arial"/>
        </w:rPr>
        <w:t>ocds-148610-f372f372-6f10-11ed-aea3-5a7c432eaced</w:t>
      </w:r>
    </w:p>
    <w:p w14:paraId="4BB1CB91"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7EDB4B0B" w14:textId="7145666D"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0B1E2C">
        <w:rPr>
          <w:rFonts w:ascii="Arial" w:eastAsia="Times New Roman" w:hAnsi="Arial" w:cs="Arial"/>
          <w:i/>
          <w:iCs/>
          <w:color w:val="000000" w:themeColor="text1"/>
          <w:kern w:val="0"/>
          <w:lang w:eastAsia="pl-PL" w:bidi="ar-SA"/>
        </w:rPr>
        <w:t xml:space="preserve">Regulamin Platformy e-Zamówienia, </w:t>
      </w:r>
      <w:r w:rsidRPr="000B1E2C">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3DDAEF3D" w14:textId="3F54A9C9"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lastRenderedPageBreak/>
        <w:t xml:space="preserve">15.1.6. Przeglądanie i pobieranie publicznej treści dokumentacji postępowania nie wymaga posiadania konta na Platformie e-Zamówienia ani logowania. </w:t>
      </w:r>
    </w:p>
    <w:p w14:paraId="1318D5F3" w14:textId="4140B8FD"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3AD47623" w14:textId="15B84C53"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03C4F2A9"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W przypadku formatów, o których mowa w art. 66 ust. 1 </w:t>
      </w:r>
      <w:proofErr w:type="spellStart"/>
      <w:r w:rsidRPr="000B1E2C">
        <w:rPr>
          <w:rFonts w:ascii="Arial" w:eastAsia="Times New Roman" w:hAnsi="Arial" w:cs="Arial"/>
          <w:color w:val="000000" w:themeColor="text1"/>
          <w:kern w:val="0"/>
          <w:lang w:eastAsia="pl-PL" w:bidi="ar-SA"/>
        </w:rPr>
        <w:t>u.p.z.p</w:t>
      </w:r>
      <w:proofErr w:type="spellEnd"/>
      <w:r w:rsidRPr="000B1E2C">
        <w:rPr>
          <w:rFonts w:ascii="Arial" w:eastAsia="Times New Roman" w:hAnsi="Arial" w:cs="Arial"/>
          <w:color w:val="000000" w:themeColor="text1"/>
          <w:kern w:val="0"/>
          <w:lang w:eastAsia="pl-PL" w:bidi="ar-SA"/>
        </w:rPr>
        <w:t xml:space="preserve">., ww. regulacje nie będą miały bezpośredniego zastosowania. </w:t>
      </w:r>
    </w:p>
    <w:p w14:paraId="359DFDFC" w14:textId="385E6749"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15.1.9. Informacje, oświadczenia lub dokumenty, inne niż wymienione w § 2 ust. 1 rozporządzenia Prezesa Rady Ministrów w sprawie wymagań dla dokumentów elektronicznych, przekazywane w postępowaniu sporządza się w postaci elektronicznej: </w:t>
      </w:r>
    </w:p>
    <w:p w14:paraId="0925760E"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7D2EB1D4"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0368FB72" w14:textId="4E58742F"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15.1.10. Jeżeli dokumenty elektroniczne, przekazywane przy użyciu środków komunikacji elektronicznej, zawierają informacje stanowiące tajemnicę przedsiębiorstwa w rozumieniu przepisów ustawy z dnia 16 kwietnia 1993 r. o zwalczaniu nieuczciwej konkurencji (Dz. U. </w:t>
      </w:r>
      <w:r w:rsidRPr="000B1E2C">
        <w:rPr>
          <w:rFonts w:ascii="Arial" w:eastAsia="Times New Roman" w:hAnsi="Arial" w:cs="Arial"/>
          <w:color w:val="000000" w:themeColor="text1"/>
          <w:kern w:val="0"/>
          <w:lang w:eastAsia="pl-PL" w:bidi="ar-SA"/>
        </w:rPr>
        <w:lastRenderedPageBreak/>
        <w:t xml:space="preserve">z 2020 r. poz. 1913 oraz z 2021 r. poz. 1655) wykonawca, w celu utrzymania w poufności tych informacji, przekazuje je w wydzielonym i odpowiednio oznaczonym pliku, wraz z jednoczesnym zaznaczeniem w nazwie pliku „Dokument stanowiący tajemnicę przedsiębiorstwa”. </w:t>
      </w:r>
    </w:p>
    <w:p w14:paraId="6D82E767" w14:textId="77777777" w:rsidR="007B163F" w:rsidRPr="000B1E2C" w:rsidRDefault="007B163F" w:rsidP="007B163F">
      <w:pPr>
        <w:pStyle w:val="NormalnyWeb"/>
        <w:spacing w:before="0" w:after="0" w:line="360" w:lineRule="auto"/>
        <w:rPr>
          <w:color w:val="000000" w:themeColor="text1"/>
        </w:rPr>
      </w:pPr>
      <w:r w:rsidRPr="000B1E2C">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postepowania są jawne bez zastrzeżeń. </w:t>
      </w:r>
    </w:p>
    <w:p w14:paraId="51F453F3" w14:textId="77777777" w:rsidR="007B163F" w:rsidRPr="000B1E2C" w:rsidRDefault="007B163F" w:rsidP="007B163F">
      <w:pPr>
        <w:pStyle w:val="Textbody"/>
        <w:spacing w:after="0" w:line="360" w:lineRule="auto"/>
        <w:rPr>
          <w:color w:val="000000" w:themeColor="text1"/>
        </w:rPr>
      </w:pPr>
      <w:r w:rsidRPr="000B1E2C">
        <w:rPr>
          <w:rFonts w:ascii="Arial" w:hAnsi="Arial" w:cs="Arial"/>
          <w:i/>
          <w:iCs/>
          <w:color w:val="000000" w:themeColor="text1"/>
        </w:rPr>
        <w:t>UWAGA:</w:t>
      </w:r>
    </w:p>
    <w:p w14:paraId="25458318" w14:textId="77777777" w:rsidR="007B163F" w:rsidRPr="000B1E2C" w:rsidRDefault="007B163F" w:rsidP="007B163F">
      <w:pPr>
        <w:pStyle w:val="Textbody"/>
        <w:spacing w:after="0" w:line="360" w:lineRule="auto"/>
        <w:rPr>
          <w:color w:val="000000" w:themeColor="text1"/>
        </w:rPr>
      </w:pPr>
      <w:r w:rsidRPr="000B1E2C">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6C3062F" w14:textId="77777777" w:rsidR="007B163F" w:rsidRPr="000B1E2C" w:rsidRDefault="007B163F" w:rsidP="007B163F">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p>
    <w:p w14:paraId="32D12A71" w14:textId="2DC6E0BA"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15.1.11. Komunikacja w postępowaniu, </w:t>
      </w:r>
      <w:r w:rsidRPr="000B1E2C">
        <w:rPr>
          <w:rFonts w:ascii="Arial" w:eastAsia="Times New Roman" w:hAnsi="Arial" w:cs="Arial"/>
          <w:color w:val="000000" w:themeColor="text1"/>
          <w:kern w:val="0"/>
          <w:u w:val="single"/>
          <w:lang w:eastAsia="pl-PL" w:bidi="ar-SA"/>
        </w:rPr>
        <w:t>z wyłączeniem składania ofert</w:t>
      </w:r>
      <w:r w:rsidRPr="000B1E2C">
        <w:rPr>
          <w:rFonts w:ascii="Arial" w:eastAsia="Times New Roman" w:hAnsi="Arial" w:cs="Arial"/>
          <w:color w:val="000000" w:themeColor="text1"/>
          <w:kern w:val="0"/>
          <w:lang w:eastAsia="pl-PL" w:bidi="ar-SA"/>
        </w:rPr>
        <w:t xml:space="preserve"> odbywa się drogą elektroniczną za pośrednictwem formularzy do komunikacji dostępnych w zakładce „Formularze” („Formularze do komunikacji”). </w:t>
      </w:r>
    </w:p>
    <w:p w14:paraId="1D560426"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07E9EA25" w14:textId="3E176C6D"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W przypadku załączników, które są zgodnie z </w:t>
      </w:r>
      <w:proofErr w:type="spellStart"/>
      <w:r w:rsidRPr="000B1E2C">
        <w:rPr>
          <w:rFonts w:ascii="Arial" w:eastAsia="Times New Roman" w:hAnsi="Arial" w:cs="Arial"/>
          <w:color w:val="000000" w:themeColor="text1"/>
          <w:kern w:val="0"/>
          <w:lang w:eastAsia="pl-PL" w:bidi="ar-SA"/>
        </w:rPr>
        <w:t>u.p.z.p</w:t>
      </w:r>
      <w:proofErr w:type="spellEnd"/>
      <w:r w:rsidRPr="000B1E2C">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F63D0E" w:rsidRPr="000B1E2C">
        <w:rPr>
          <w:rFonts w:ascii="Arial" w:eastAsia="Times New Roman" w:hAnsi="Arial" w:cs="Arial"/>
          <w:color w:val="000000" w:themeColor="text1"/>
          <w:kern w:val="0"/>
          <w:lang w:eastAsia="pl-PL" w:bidi="ar-SA"/>
        </w:rPr>
        <w:t>, podpisem zaufanym lub osobistym</w:t>
      </w:r>
      <w:r w:rsidRPr="000B1E2C">
        <w:rPr>
          <w:rFonts w:ascii="Arial" w:eastAsia="Times New Roman" w:hAnsi="Arial" w:cs="Arial"/>
          <w:color w:val="000000" w:themeColor="text1"/>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33C833BB" w14:textId="04F6373A"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15.1.12. Możliwość korzystania w postępowaniu z „Formularzy do komunikacji” w pełnym zakresie wymaga posiadania konta „Wykonawcy” na Platformie e-Zamówienia oraz zalogowania się na Platformie e-Zamówienia. </w:t>
      </w:r>
    </w:p>
    <w:p w14:paraId="22755FCE" w14:textId="77777777"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lastRenderedPageBreak/>
        <w:t xml:space="preserve">Do korzystania z „Formularzy do komunikacji” służących do zadawania pytań dotyczących treści dokumentów zamówienia wystarczające jest posiadanie tzw. konta uproszczonego na Platformie e-Zamówienia. </w:t>
      </w:r>
    </w:p>
    <w:p w14:paraId="0BE937A2" w14:textId="0F50225F"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15.1.13. Wszystkie wysłane i odebrane w postępowaniu przez wykonawcę wiadomości widoczne są po zalogowaniu w podglądzie postępowania w zakładce „Komunikacja”. </w:t>
      </w:r>
    </w:p>
    <w:p w14:paraId="0D07F482" w14:textId="14EA1665"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15.1.14. Maksymalny rozmiar plików przesyłanych za pośrednictwem „Formularzy do komunikacji” wynosi 150 MB (wielkość ta dotyczy plików przesyłanych jako załączniki do jednego formularza). </w:t>
      </w:r>
    </w:p>
    <w:p w14:paraId="61D8A307" w14:textId="0440C01B"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15.1.15. Minimalne wymagania techniczne dotyczące sprzętu używanego w celu korzystania z usług Platformy e-Zamówienia oraz informacje dotyczące specyfikacji połączenia określa </w:t>
      </w:r>
      <w:r w:rsidRPr="000B1E2C">
        <w:rPr>
          <w:rFonts w:ascii="Arial" w:eastAsia="Times New Roman" w:hAnsi="Arial" w:cs="Arial"/>
          <w:i/>
          <w:iCs/>
          <w:color w:val="000000" w:themeColor="text1"/>
          <w:kern w:val="0"/>
          <w:lang w:eastAsia="pl-PL" w:bidi="ar-SA"/>
        </w:rPr>
        <w:t xml:space="preserve">Regulamin Platformy e-Zamówienia. </w:t>
      </w:r>
    </w:p>
    <w:p w14:paraId="4EF33402" w14:textId="667639D6"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 xml:space="preserve">15.1.16.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31F2337" w14:textId="2F4EC1AF" w:rsidR="007B163F" w:rsidRPr="000B1E2C" w:rsidRDefault="007B163F" w:rsidP="007B163F">
      <w:pPr>
        <w:widowControl/>
        <w:suppressAutoHyphens w:val="0"/>
        <w:autoSpaceDE w:val="0"/>
        <w:spacing w:line="360" w:lineRule="auto"/>
        <w:textAlignment w:val="auto"/>
        <w:rPr>
          <w:color w:val="000000" w:themeColor="text1"/>
        </w:rPr>
      </w:pPr>
      <w:r w:rsidRPr="000B1E2C">
        <w:rPr>
          <w:rFonts w:ascii="Arial" w:eastAsia="Times New Roman" w:hAnsi="Arial" w:cs="Arial"/>
          <w:color w:val="000000" w:themeColor="text1"/>
          <w:kern w:val="0"/>
          <w:lang w:eastAsia="pl-PL" w:bidi="ar-SA"/>
        </w:rPr>
        <w:t>15.1.17. W szczególnie uzasadnionych przypadkach uniemożliwiających komunikację wykonawcy i Zamawiającego za pośrednictwem Platformy e-Zamówienia, Zamawiający dopuszcza komunikację za pomocą poczty elektronicznej na adres e-mail: biuro@zuokspytkowo.pl (</w:t>
      </w:r>
      <w:r w:rsidRPr="000B1E2C">
        <w:rPr>
          <w:rFonts w:ascii="Arial" w:eastAsia="Times New Roman" w:hAnsi="Arial" w:cs="Arial"/>
          <w:b/>
          <w:bCs/>
          <w:color w:val="000000" w:themeColor="text1"/>
          <w:kern w:val="0"/>
          <w:lang w:eastAsia="pl-PL" w:bidi="ar-SA"/>
        </w:rPr>
        <w:t>nie dotyczy składania ofert</w:t>
      </w:r>
      <w:r w:rsidRPr="000B1E2C">
        <w:rPr>
          <w:rFonts w:ascii="Arial" w:eastAsia="Times New Roman" w:hAnsi="Arial" w:cs="Arial"/>
          <w:color w:val="000000" w:themeColor="text1"/>
          <w:kern w:val="0"/>
          <w:lang w:eastAsia="pl-PL" w:bidi="ar-SA"/>
        </w:rPr>
        <w:t xml:space="preserve">). </w:t>
      </w:r>
    </w:p>
    <w:p w14:paraId="70CEBF55" w14:textId="77777777" w:rsidR="007B163F" w:rsidRPr="000B1E2C" w:rsidRDefault="007B163F" w:rsidP="00730B47">
      <w:pPr>
        <w:pStyle w:val="NormalnyWeb"/>
        <w:spacing w:before="0" w:after="0" w:line="360" w:lineRule="auto"/>
        <w:rPr>
          <w:rFonts w:ascii="Arial" w:hAnsi="Arial" w:cs="Arial"/>
          <w:color w:val="000000" w:themeColor="text1"/>
        </w:rPr>
      </w:pPr>
    </w:p>
    <w:p w14:paraId="682A6A17" w14:textId="3416B842" w:rsidR="000F76B9" w:rsidRPr="000B1E2C" w:rsidRDefault="000F76B9" w:rsidP="000F76B9">
      <w:pPr>
        <w:pStyle w:val="NormalnyWeb"/>
        <w:spacing w:before="0" w:after="0" w:line="360" w:lineRule="auto"/>
        <w:rPr>
          <w:color w:val="000000" w:themeColor="text1"/>
        </w:rPr>
      </w:pPr>
      <w:r w:rsidRPr="000B1E2C">
        <w:rPr>
          <w:rStyle w:val="Domylnaczcionkaakapitu3"/>
          <w:rFonts w:ascii="Arial" w:hAnsi="Arial" w:cs="Arial"/>
          <w:b/>
          <w:color w:val="000000" w:themeColor="text1"/>
          <w:u w:val="single"/>
        </w:rPr>
        <w:t>15.2 Opis sposobu przygotowania i złożenia oferty</w:t>
      </w:r>
    </w:p>
    <w:p w14:paraId="3E34DFF4" w14:textId="41BBD7AE"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 xml:space="preserve">15.2.1. Wykonawca może złożyć tylko jedną ofertę. </w:t>
      </w:r>
    </w:p>
    <w:p w14:paraId="0D806730" w14:textId="507D13F0"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Fonts w:ascii="Arial" w:hAnsi="Arial" w:cs="Arial"/>
          <w:color w:val="000000" w:themeColor="text1"/>
        </w:rPr>
        <w:t>1</w:t>
      </w:r>
      <w:r w:rsidR="007A0D3B" w:rsidRPr="000B1E2C">
        <w:rPr>
          <w:rFonts w:ascii="Arial" w:hAnsi="Arial" w:cs="Arial"/>
          <w:color w:val="000000" w:themeColor="text1"/>
        </w:rPr>
        <w:t>5</w:t>
      </w:r>
      <w:r w:rsidRPr="000B1E2C">
        <w:rPr>
          <w:rFonts w:ascii="Arial" w:hAnsi="Arial" w:cs="Arial"/>
          <w:color w:val="000000" w:themeColor="text1"/>
        </w:rPr>
        <w:t>.2.2.</w:t>
      </w:r>
      <w:r w:rsidRPr="000B1E2C">
        <w:rPr>
          <w:rStyle w:val="Domylnaczcionkaakapitu3"/>
          <w:rFonts w:ascii="Arial" w:hAnsi="Arial" w:cs="Arial"/>
          <w:color w:val="000000" w:themeColor="text1"/>
        </w:rPr>
        <w:t xml:space="preserve"> Oferta powinna być sporządzona w języku polskim.</w:t>
      </w:r>
    </w:p>
    <w:p w14:paraId="12036439" w14:textId="73E7B53C" w:rsidR="000F76B9" w:rsidRPr="000B1E2C" w:rsidRDefault="000F76B9" w:rsidP="000F76B9">
      <w:pPr>
        <w:pStyle w:val="Normalny2"/>
        <w:widowControl/>
        <w:spacing w:line="360" w:lineRule="auto"/>
        <w:textAlignment w:val="auto"/>
        <w:rPr>
          <w:color w:val="000000" w:themeColor="text1"/>
        </w:rPr>
      </w:pPr>
      <w:r w:rsidRPr="000B1E2C">
        <w:rPr>
          <w:rStyle w:val="Domylnaczcionkaakapitu3"/>
          <w:rFonts w:ascii="Arial" w:hAnsi="Arial" w:cs="Arial"/>
          <w:color w:val="000000" w:themeColor="text1"/>
        </w:rPr>
        <w:t>1</w:t>
      </w:r>
      <w:r w:rsidR="007A0D3B"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.2.3. Ofertę składa się na Formularzu Ofertowym – zgodnie z Załącznikiem nr 1 do SWZ.</w:t>
      </w:r>
    </w:p>
    <w:p w14:paraId="76DB1850" w14:textId="0EA01316" w:rsidR="007A0D3B" w:rsidRPr="000B1E2C" w:rsidRDefault="000F76B9" w:rsidP="007A0D3B">
      <w:pPr>
        <w:pStyle w:val="NormalnyWeb"/>
        <w:spacing w:before="0" w:after="0" w:line="360" w:lineRule="auto"/>
        <w:rPr>
          <w:rFonts w:ascii="Arial" w:hAnsi="Arial" w:cs="Arial"/>
          <w:color w:val="000000" w:themeColor="text1"/>
        </w:rPr>
      </w:pPr>
      <w:r w:rsidRPr="000B1E2C">
        <w:rPr>
          <w:rStyle w:val="Domylnaczcionkaakapitu3"/>
          <w:rFonts w:ascii="Arial" w:hAnsi="Arial" w:cs="Arial"/>
          <w:color w:val="000000" w:themeColor="text1"/>
        </w:rPr>
        <w:t>1</w:t>
      </w:r>
      <w:r w:rsidR="007A0D3B"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w:t>
      </w:r>
      <w:r w:rsidR="007C3AF7" w:rsidRPr="000B1E2C">
        <w:rPr>
          <w:rStyle w:val="Domylnaczcionkaakapitu3"/>
          <w:rFonts w:ascii="Arial" w:hAnsi="Arial" w:cs="Arial"/>
          <w:color w:val="000000" w:themeColor="text1"/>
        </w:rPr>
        <w:t>4</w:t>
      </w:r>
      <w:r w:rsidRPr="000B1E2C">
        <w:rPr>
          <w:rStyle w:val="Domylnaczcionkaakapitu3"/>
          <w:rFonts w:ascii="Arial" w:hAnsi="Arial" w:cs="Arial"/>
          <w:color w:val="000000" w:themeColor="text1"/>
        </w:rPr>
        <w:t xml:space="preserve">. </w:t>
      </w:r>
      <w:r w:rsidR="007A0D3B" w:rsidRPr="000B1E2C">
        <w:rPr>
          <w:rFonts w:ascii="Arial" w:hAnsi="Arial" w:cs="Arial"/>
          <w:b/>
          <w:bCs/>
          <w:color w:val="000000" w:themeColor="text1"/>
        </w:rPr>
        <w:t>Ofertę składa się pod rygorem nieważności, w formie elektronicznej lub w postaci elektronicznej opatrzonej podpisem zaufanym lub podpisem osobistym.</w:t>
      </w:r>
      <w:r w:rsidR="007A0D3B" w:rsidRPr="000B1E2C">
        <w:rPr>
          <w:rFonts w:ascii="Arial" w:hAnsi="Arial" w:cs="Arial"/>
          <w:color w:val="000000" w:themeColor="text1"/>
        </w:rPr>
        <w:t xml:space="preserve"> </w:t>
      </w:r>
    </w:p>
    <w:p w14:paraId="5A8E25F8" w14:textId="3C6E4C60" w:rsidR="000F76B9" w:rsidRPr="000B1E2C" w:rsidRDefault="000F76B9" w:rsidP="000F76B9">
      <w:pPr>
        <w:pStyle w:val="Textbody"/>
        <w:spacing w:before="100" w:after="0" w:line="360" w:lineRule="auto"/>
        <w:rPr>
          <w:color w:val="000000" w:themeColor="text1"/>
        </w:rPr>
      </w:pPr>
      <w:r w:rsidRPr="000B1E2C">
        <w:rPr>
          <w:rStyle w:val="StrongEmphasis"/>
          <w:rFonts w:ascii="Arial" w:hAnsi="Arial" w:cs="Arial"/>
          <w:b w:val="0"/>
          <w:bCs w:val="0"/>
          <w:color w:val="000000" w:themeColor="text1"/>
        </w:rPr>
        <w:t>1</w:t>
      </w:r>
      <w:r w:rsidR="007C3AF7" w:rsidRPr="000B1E2C">
        <w:rPr>
          <w:rStyle w:val="StrongEmphasis"/>
          <w:rFonts w:ascii="Arial" w:hAnsi="Arial" w:cs="Arial"/>
          <w:b w:val="0"/>
          <w:bCs w:val="0"/>
          <w:color w:val="000000" w:themeColor="text1"/>
        </w:rPr>
        <w:t>5</w:t>
      </w:r>
      <w:r w:rsidRPr="000B1E2C">
        <w:rPr>
          <w:rStyle w:val="StrongEmphasis"/>
          <w:rFonts w:ascii="Arial" w:hAnsi="Arial" w:cs="Arial"/>
          <w:b w:val="0"/>
          <w:bCs w:val="0"/>
          <w:color w:val="000000" w:themeColor="text1"/>
        </w:rPr>
        <w:t>.2.</w:t>
      </w:r>
      <w:r w:rsidR="007C3AF7" w:rsidRPr="000B1E2C">
        <w:rPr>
          <w:rStyle w:val="StrongEmphasis"/>
          <w:rFonts w:ascii="Arial" w:hAnsi="Arial" w:cs="Arial"/>
          <w:b w:val="0"/>
          <w:bCs w:val="0"/>
          <w:color w:val="000000" w:themeColor="text1"/>
        </w:rPr>
        <w:t>5</w:t>
      </w:r>
      <w:r w:rsidRPr="000B1E2C">
        <w:rPr>
          <w:rStyle w:val="StrongEmphasis"/>
          <w:rFonts w:ascii="Arial" w:hAnsi="Arial" w:cs="Arial"/>
          <w:b w:val="0"/>
          <w:bCs w:val="0"/>
          <w:color w:val="000000" w:themeColor="text1"/>
        </w:rPr>
        <w:t xml:space="preserve">. Ofertę podpisuje osoba lub osoby upoważnione do reprezentowania Wykonawcy. </w:t>
      </w:r>
    </w:p>
    <w:p w14:paraId="1A53821F" w14:textId="10A578F2" w:rsidR="000F76B9" w:rsidRPr="000B1E2C" w:rsidRDefault="000F76B9" w:rsidP="000F76B9">
      <w:pPr>
        <w:pStyle w:val="Textbody"/>
        <w:spacing w:before="100" w:after="0" w:line="360" w:lineRule="auto"/>
        <w:rPr>
          <w:color w:val="000000" w:themeColor="text1"/>
        </w:rPr>
      </w:pPr>
      <w:r w:rsidRPr="000B1E2C">
        <w:rPr>
          <w:rFonts w:ascii="Arial" w:hAnsi="Arial" w:cs="Arial"/>
          <w:color w:val="000000" w:themeColor="text1"/>
        </w:rPr>
        <w:t>1</w:t>
      </w:r>
      <w:r w:rsidR="007C3AF7" w:rsidRPr="000B1E2C">
        <w:rPr>
          <w:rFonts w:ascii="Arial" w:hAnsi="Arial" w:cs="Arial"/>
          <w:color w:val="000000" w:themeColor="text1"/>
        </w:rPr>
        <w:t>5</w:t>
      </w:r>
      <w:r w:rsidRPr="000B1E2C">
        <w:rPr>
          <w:rFonts w:ascii="Arial" w:hAnsi="Arial" w:cs="Arial"/>
          <w:color w:val="000000" w:themeColor="text1"/>
        </w:rPr>
        <w:t>.2.</w:t>
      </w:r>
      <w:r w:rsidR="007C3AF7" w:rsidRPr="000B1E2C">
        <w:rPr>
          <w:rFonts w:ascii="Arial" w:hAnsi="Arial" w:cs="Arial"/>
          <w:color w:val="000000" w:themeColor="text1"/>
        </w:rPr>
        <w:t>6</w:t>
      </w:r>
      <w:r w:rsidRPr="000B1E2C">
        <w:rPr>
          <w:rFonts w:ascii="Arial" w:hAnsi="Arial" w:cs="Arial"/>
          <w:color w:val="000000" w:themeColor="text1"/>
        </w:rPr>
        <w:t xml:space="preserve">. </w:t>
      </w:r>
      <w:r w:rsidRPr="000B1E2C">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w:t>
      </w:r>
      <w:r w:rsidRPr="000B1E2C">
        <w:rPr>
          <w:rStyle w:val="StrongEmphasis"/>
          <w:rFonts w:ascii="Arial" w:hAnsi="Arial" w:cs="Arial"/>
          <w:b w:val="0"/>
          <w:bCs w:val="0"/>
          <w:color w:val="000000" w:themeColor="text1"/>
        </w:rPr>
        <w:lastRenderedPageBreak/>
        <w:t xml:space="preserve">prowadzeniu działalności gospodarczej lub innego dokumentu równoważnego z wyżej wymienionymi, wykonawca wraz z ofertą zobowiązany jest złożyć stosowne pełnomocnictwo. </w:t>
      </w:r>
    </w:p>
    <w:p w14:paraId="10B3AFBD" w14:textId="5E77C00E" w:rsidR="000F76B9" w:rsidRPr="000B1E2C" w:rsidRDefault="000F76B9" w:rsidP="000F76B9">
      <w:pPr>
        <w:pStyle w:val="Textbody"/>
        <w:spacing w:before="100" w:after="0" w:line="360" w:lineRule="auto"/>
        <w:rPr>
          <w:color w:val="000000" w:themeColor="text1"/>
        </w:rPr>
      </w:pPr>
      <w:r w:rsidRPr="000B1E2C">
        <w:rPr>
          <w:rStyle w:val="StrongEmphasis"/>
          <w:rFonts w:ascii="Arial" w:hAnsi="Arial" w:cs="Arial"/>
          <w:b w:val="0"/>
          <w:bCs w:val="0"/>
          <w:color w:val="000000" w:themeColor="text1"/>
        </w:rPr>
        <w:t>1</w:t>
      </w:r>
      <w:r w:rsidR="007C3AF7" w:rsidRPr="000B1E2C">
        <w:rPr>
          <w:rStyle w:val="StrongEmphasis"/>
          <w:rFonts w:ascii="Arial" w:hAnsi="Arial" w:cs="Arial"/>
          <w:b w:val="0"/>
          <w:bCs w:val="0"/>
          <w:color w:val="000000" w:themeColor="text1"/>
        </w:rPr>
        <w:t>5</w:t>
      </w:r>
      <w:r w:rsidRPr="000B1E2C">
        <w:rPr>
          <w:rStyle w:val="StrongEmphasis"/>
          <w:rFonts w:ascii="Arial" w:hAnsi="Arial" w:cs="Arial"/>
          <w:b w:val="0"/>
          <w:bCs w:val="0"/>
          <w:color w:val="000000" w:themeColor="text1"/>
        </w:rPr>
        <w:t>.2.</w:t>
      </w:r>
      <w:r w:rsidR="007C3AF7" w:rsidRPr="000B1E2C">
        <w:rPr>
          <w:rStyle w:val="StrongEmphasis"/>
          <w:rFonts w:ascii="Arial" w:hAnsi="Arial" w:cs="Arial"/>
          <w:b w:val="0"/>
          <w:bCs w:val="0"/>
          <w:color w:val="000000" w:themeColor="text1"/>
        </w:rPr>
        <w:t>7</w:t>
      </w:r>
      <w:r w:rsidRPr="000B1E2C">
        <w:rPr>
          <w:rStyle w:val="StrongEmphasis"/>
          <w:rFonts w:ascii="Arial" w:hAnsi="Arial" w:cs="Arial"/>
          <w:b w:val="0"/>
          <w:bCs w:val="0"/>
          <w:color w:val="000000" w:themeColor="text1"/>
        </w:rPr>
        <w:t xml:space="preserve">. Pełnomocnictwo do złożenia oferty musi być złożone w oryginale w takiej samej formie jak składana oferta (tj. </w:t>
      </w:r>
      <w:r w:rsidRPr="000B1E2C">
        <w:rPr>
          <w:rFonts w:ascii="Arial" w:hAnsi="Arial" w:cs="Arial"/>
          <w:color w:val="000000" w:themeColor="text1"/>
        </w:rPr>
        <w:t>formie elektronicznej</w:t>
      </w:r>
      <w:r w:rsidR="007C3AF7" w:rsidRPr="000B1E2C">
        <w:rPr>
          <w:rFonts w:ascii="Arial" w:hAnsi="Arial" w:cs="Arial"/>
          <w:color w:val="000000" w:themeColor="text1"/>
        </w:rPr>
        <w:t xml:space="preserve"> lub w postaci elektronicznej opatrzonej podpisem zaufanym lub podpisem osobistym</w:t>
      </w:r>
      <w:r w:rsidRPr="000B1E2C">
        <w:rPr>
          <w:rFonts w:ascii="Arial" w:hAnsi="Arial" w:cs="Arial"/>
          <w:color w:val="000000" w:themeColor="text1"/>
        </w:rPr>
        <w:t>).</w:t>
      </w:r>
    </w:p>
    <w:p w14:paraId="58699C48" w14:textId="1A52A029" w:rsidR="000F76B9" w:rsidRPr="000B1E2C" w:rsidRDefault="000F76B9" w:rsidP="007B7AA9">
      <w:pPr>
        <w:pStyle w:val="NormalnyWeb"/>
        <w:spacing w:before="0" w:after="0" w:line="360" w:lineRule="auto"/>
        <w:rPr>
          <w:rFonts w:ascii="Arial" w:hAnsi="Arial" w:cs="Arial"/>
          <w:color w:val="000000" w:themeColor="text1"/>
        </w:rPr>
      </w:pPr>
      <w:r w:rsidRPr="000B1E2C">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7B7AA9" w:rsidRPr="000B1E2C">
        <w:rPr>
          <w:rFonts w:ascii="Arial" w:hAnsi="Arial" w:cs="Arial"/>
          <w:color w:val="000000" w:themeColor="text1"/>
        </w:rPr>
        <w:t xml:space="preserve"> lub podpisem zaufanym lub podpisem osobistym </w:t>
      </w:r>
      <w:r w:rsidRPr="000B1E2C">
        <w:rPr>
          <w:rFonts w:ascii="Arial" w:hAnsi="Arial" w:cs="Arial"/>
          <w:color w:val="000000" w:themeColor="text1"/>
        </w:rPr>
        <w:t xml:space="preserve">poświadczającym zgodność cyfrowego odwzorowania z dokumentem w postaci papierowej. Poświadczenia zgodności cyfrowego odwzorowania z dokumentem w postaci papierowej dokonuje mocodawca lub notariusz. </w:t>
      </w:r>
    </w:p>
    <w:p w14:paraId="12958354" w14:textId="77777777" w:rsidR="007B7AA9" w:rsidRPr="000B1E2C" w:rsidRDefault="000F76B9" w:rsidP="007B7AA9">
      <w:pPr>
        <w:pStyle w:val="Standard"/>
        <w:autoSpaceDE w:val="0"/>
        <w:spacing w:line="360" w:lineRule="auto"/>
        <w:rPr>
          <w:rFonts w:ascii="Arial" w:hAnsi="Arial" w:cs="Arial"/>
          <w:color w:val="000000" w:themeColor="text1"/>
        </w:rPr>
      </w:pPr>
      <w:r w:rsidRPr="000B1E2C">
        <w:rPr>
          <w:rFonts w:ascii="Arial" w:hAnsi="Arial" w:cs="Arial"/>
          <w:color w:val="000000" w:themeColor="text1"/>
        </w:rPr>
        <w:t>1</w:t>
      </w:r>
      <w:r w:rsidR="007B7AA9" w:rsidRPr="000B1E2C">
        <w:rPr>
          <w:rFonts w:ascii="Arial" w:hAnsi="Arial" w:cs="Arial"/>
          <w:color w:val="000000" w:themeColor="text1"/>
        </w:rPr>
        <w:t>5</w:t>
      </w:r>
      <w:r w:rsidRPr="000B1E2C">
        <w:rPr>
          <w:rFonts w:ascii="Arial" w:hAnsi="Arial" w:cs="Arial"/>
          <w:color w:val="000000" w:themeColor="text1"/>
        </w:rPr>
        <w:t>.2.7.</w:t>
      </w:r>
      <w:r w:rsidRPr="000B1E2C">
        <w:rPr>
          <w:rStyle w:val="Domylnaczcionkaakapitu3"/>
          <w:rFonts w:ascii="Arial" w:hAnsi="Arial" w:cs="Arial"/>
          <w:color w:val="000000" w:themeColor="text1"/>
        </w:rPr>
        <w:t xml:space="preserve"> </w:t>
      </w:r>
      <w:r w:rsidR="007B7AA9" w:rsidRPr="000B1E2C">
        <w:rPr>
          <w:rFonts w:ascii="Arial" w:hAnsi="Arial" w:cs="Arial"/>
          <w:color w:val="000000" w:themeColor="text1"/>
        </w:rPr>
        <w:t xml:space="preserve">Do oferty należy dołączyć </w:t>
      </w:r>
      <w:r w:rsidR="007B7AA9" w:rsidRPr="000B1E2C">
        <w:rPr>
          <w:rStyle w:val="Pogrubienie"/>
          <w:rFonts w:ascii="Arial" w:hAnsi="Arial" w:cs="Arial"/>
          <w:b w:val="0"/>
          <w:bCs w:val="0"/>
          <w:color w:val="000000" w:themeColor="text1"/>
        </w:rPr>
        <w:t xml:space="preserve">oświadczenie </w:t>
      </w:r>
      <w:r w:rsidR="007B7AA9" w:rsidRPr="000B1E2C">
        <w:rPr>
          <w:rFonts w:ascii="Arial" w:hAnsi="Arial" w:cs="Arial"/>
          <w:color w:val="000000" w:themeColor="text1"/>
        </w:rPr>
        <w:t>o niepodleganiu wykluczeniu (</w:t>
      </w:r>
      <w:r w:rsidR="007B7AA9" w:rsidRPr="000B1E2C">
        <w:rPr>
          <w:rStyle w:val="Pogrubienie"/>
          <w:rFonts w:ascii="Arial" w:hAnsi="Arial" w:cs="Arial"/>
          <w:b w:val="0"/>
          <w:bCs w:val="0"/>
          <w:color w:val="000000" w:themeColor="text1"/>
        </w:rPr>
        <w:t>Załącznik nr 2 do SWZ) w</w:t>
      </w:r>
      <w:r w:rsidR="007B7AA9" w:rsidRPr="000B1E2C">
        <w:rPr>
          <w:rStyle w:val="Pogrubienie"/>
          <w:rFonts w:ascii="Arial" w:hAnsi="Arial" w:cs="Arial"/>
          <w:color w:val="000000" w:themeColor="text1"/>
        </w:rPr>
        <w:t xml:space="preserve"> </w:t>
      </w:r>
      <w:r w:rsidR="007B7AA9" w:rsidRPr="000B1E2C">
        <w:rPr>
          <w:rFonts w:ascii="Arial" w:hAnsi="Arial" w:cs="Arial"/>
          <w:color w:val="000000" w:themeColor="text1"/>
        </w:rPr>
        <w:t xml:space="preserve">formie elektronicznej lub w postaci elektronicznej opatrzonej podpisem zaufanym lub podpisem osobistym. </w:t>
      </w:r>
    </w:p>
    <w:p w14:paraId="3E76FFC3" w14:textId="69B808ED" w:rsidR="000F76B9" w:rsidRPr="000B1E2C" w:rsidRDefault="000F76B9" w:rsidP="007B7AA9">
      <w:pPr>
        <w:pStyle w:val="Standard"/>
        <w:autoSpaceDE w:val="0"/>
        <w:spacing w:line="360" w:lineRule="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 xml:space="preserve">.2.8. Wykonawca składa ofertę za pośrednictwem zakładki „Oferty/wnioski”, widocznej w podglądzie postępowania po zalogowaniu się na konto Wykonawcy. </w:t>
      </w:r>
    </w:p>
    <w:p w14:paraId="763EB9CC" w14:textId="77777777"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 xml:space="preserve">Po wybraniu przycisku „Złóż ofertę” system prezentuje okno składania oferty umożliwiające przekazanie dokumentów elektronicznych, w którym znajdują się dwa pola </w:t>
      </w:r>
      <w:proofErr w:type="spellStart"/>
      <w:r w:rsidRPr="000B1E2C">
        <w:rPr>
          <w:rStyle w:val="Domylnaczcionkaakapitu3"/>
          <w:rFonts w:ascii="Arial" w:hAnsi="Arial" w:cs="Arial"/>
          <w:color w:val="000000" w:themeColor="text1"/>
        </w:rPr>
        <w:t>drag&amp;drop</w:t>
      </w:r>
      <w:proofErr w:type="spellEnd"/>
      <w:r w:rsidRPr="000B1E2C">
        <w:rPr>
          <w:rStyle w:val="Domylnaczcionkaakapitu3"/>
          <w:rFonts w:ascii="Arial" w:hAnsi="Arial" w:cs="Arial"/>
          <w:color w:val="000000" w:themeColor="text1"/>
        </w:rPr>
        <w:t xml:space="preserve"> („przeciągnij” i „upuść”) służące do dodawania plików.</w:t>
      </w:r>
    </w:p>
    <w:p w14:paraId="5F6ABEC5" w14:textId="1A198A66" w:rsidR="000F76B9" w:rsidRPr="000B1E2C" w:rsidRDefault="007B7AA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15</w:t>
      </w:r>
      <w:r w:rsidR="000F76B9" w:rsidRPr="000B1E2C">
        <w:rPr>
          <w:rStyle w:val="Domylnaczcionkaakapitu3"/>
          <w:rFonts w:ascii="Arial" w:hAnsi="Arial" w:cs="Arial"/>
          <w:color w:val="000000" w:themeColor="text1"/>
        </w:rPr>
        <w:t>.2.9.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1D25688E" w14:textId="6A1EDF06"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.2.10.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80E2D3D" w14:textId="77777777" w:rsidR="007B7AA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lastRenderedPageBreak/>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.2.11. Formularz ofertowy podpisuje się kwalifikowanym podpisem elektronicznym</w:t>
      </w:r>
      <w:r w:rsidR="007B7AA9" w:rsidRPr="000B1E2C">
        <w:rPr>
          <w:rStyle w:val="Domylnaczcionkaakapitu3"/>
          <w:rFonts w:ascii="Arial" w:hAnsi="Arial" w:cs="Arial"/>
          <w:color w:val="000000" w:themeColor="text1"/>
        </w:rPr>
        <w:t xml:space="preserve">, </w:t>
      </w:r>
      <w:r w:rsidR="007B7AA9" w:rsidRPr="000B1E2C">
        <w:rPr>
          <w:rFonts w:ascii="Arial" w:hAnsi="Arial" w:cs="Arial"/>
          <w:color w:val="000000" w:themeColor="text1"/>
        </w:rPr>
        <w:t>podpisem zaufanym lub podpisem osobistym</w:t>
      </w:r>
      <w:r w:rsidRPr="000B1E2C">
        <w:rPr>
          <w:rStyle w:val="Domylnaczcionkaakapitu3"/>
          <w:rFonts w:ascii="Arial" w:hAnsi="Arial" w:cs="Arial"/>
          <w:color w:val="000000" w:themeColor="text1"/>
        </w:rPr>
        <w:t xml:space="preserve">. </w:t>
      </w:r>
    </w:p>
    <w:p w14:paraId="3F28D306" w14:textId="082B1696"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b/>
          <w:bCs/>
          <w:color w:val="000000" w:themeColor="text1"/>
        </w:rPr>
        <w:t>Rekomendowanym wariantem podpisu jest typ wewnętrzny.</w:t>
      </w:r>
      <w:r w:rsidRPr="000B1E2C">
        <w:rPr>
          <w:rStyle w:val="Domylnaczcionkaakapitu3"/>
          <w:rFonts w:ascii="Arial" w:hAnsi="Arial" w:cs="Arial"/>
          <w:color w:val="000000" w:themeColor="text1"/>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C3452F1" w14:textId="564A0AC3"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 xml:space="preserve">Pozostałe dokumenty wchodzące w skład oferty lub składane wraz z ofertą, które są zgodne z </w:t>
      </w:r>
      <w:proofErr w:type="spellStart"/>
      <w:r w:rsidRPr="000B1E2C">
        <w:rPr>
          <w:rStyle w:val="Domylnaczcionkaakapitu3"/>
          <w:rFonts w:ascii="Arial" w:hAnsi="Arial" w:cs="Arial"/>
          <w:color w:val="000000" w:themeColor="text1"/>
        </w:rPr>
        <w:t>u.p.z.p</w:t>
      </w:r>
      <w:proofErr w:type="spellEnd"/>
      <w:r w:rsidRPr="000B1E2C">
        <w:rPr>
          <w:rStyle w:val="Domylnaczcionkaakapitu3"/>
          <w:rFonts w:ascii="Arial" w:hAnsi="Arial" w:cs="Arial"/>
          <w:color w:val="000000" w:themeColor="text1"/>
        </w:rPr>
        <w:t>. lub rozporządzeniem Prezesa Rady Ministrów w sprawie wymagań dla dokumentów elektronicznych opatrzone kwalifikowanym podpisem elektronicznym</w:t>
      </w:r>
      <w:r w:rsidR="007B7AA9" w:rsidRPr="000B1E2C">
        <w:rPr>
          <w:rStyle w:val="Domylnaczcionkaakapitu3"/>
          <w:rFonts w:ascii="Arial" w:hAnsi="Arial" w:cs="Arial"/>
          <w:color w:val="000000" w:themeColor="text1"/>
        </w:rPr>
        <w:t xml:space="preserve">, </w:t>
      </w:r>
      <w:r w:rsidR="007B7AA9" w:rsidRPr="000B1E2C">
        <w:rPr>
          <w:rFonts w:ascii="Arial" w:hAnsi="Arial" w:cs="Arial"/>
          <w:color w:val="000000" w:themeColor="text1"/>
        </w:rPr>
        <w:t>podpisem zaufanym lub podpisem osobistym</w:t>
      </w:r>
      <w:r w:rsidRPr="000B1E2C">
        <w:rPr>
          <w:rStyle w:val="Domylnaczcionkaakapitu3"/>
          <w:rFonts w:ascii="Arial" w:hAnsi="Arial" w:cs="Arial"/>
          <w:color w:val="000000" w:themeColor="text1"/>
        </w:rPr>
        <w:t xml:space="preserve">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E5E9F26" w14:textId="79754DC5"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w:t>
      </w:r>
      <w:r w:rsidR="007B7AA9" w:rsidRPr="000B1E2C">
        <w:rPr>
          <w:rStyle w:val="Domylnaczcionkaakapitu3"/>
          <w:rFonts w:ascii="Arial" w:hAnsi="Arial" w:cs="Arial"/>
          <w:color w:val="000000" w:themeColor="text1"/>
        </w:rPr>
        <w:t xml:space="preserve">, </w:t>
      </w:r>
      <w:r w:rsidR="007B7AA9" w:rsidRPr="000B1E2C">
        <w:rPr>
          <w:rFonts w:ascii="Arial" w:hAnsi="Arial" w:cs="Arial"/>
          <w:color w:val="000000" w:themeColor="text1"/>
        </w:rPr>
        <w:t>podpisem zaufanym lub podpisem osobistym</w:t>
      </w:r>
      <w:r w:rsidRPr="000B1E2C">
        <w:rPr>
          <w:rStyle w:val="Domylnaczcionkaakapitu3"/>
          <w:rFonts w:ascii="Arial" w:hAnsi="Arial" w:cs="Arial"/>
          <w:color w:val="000000" w:themeColor="text1"/>
        </w:rPr>
        <w:t xml:space="preserve"> jest równoznaczne z opatrzeniem wszystkich dokumentów zawartych w tym pliku odpowiednio kwalifikowanym podpisem elektronicznym</w:t>
      </w:r>
      <w:r w:rsidR="007B7AA9" w:rsidRPr="000B1E2C">
        <w:rPr>
          <w:rStyle w:val="Domylnaczcionkaakapitu3"/>
          <w:rFonts w:ascii="Arial" w:hAnsi="Arial" w:cs="Arial"/>
          <w:color w:val="000000" w:themeColor="text1"/>
        </w:rPr>
        <w:t xml:space="preserve">, </w:t>
      </w:r>
      <w:r w:rsidR="007B7AA9" w:rsidRPr="000B1E2C">
        <w:rPr>
          <w:rFonts w:ascii="Arial" w:hAnsi="Arial" w:cs="Arial"/>
          <w:color w:val="000000" w:themeColor="text1"/>
        </w:rPr>
        <w:t>podpisem zaufanym lub podpisem osobistym</w:t>
      </w:r>
      <w:r w:rsidRPr="000B1E2C">
        <w:rPr>
          <w:rStyle w:val="Domylnaczcionkaakapitu3"/>
          <w:rFonts w:ascii="Arial" w:hAnsi="Arial" w:cs="Arial"/>
          <w:color w:val="000000" w:themeColor="text1"/>
        </w:rPr>
        <w:t>.</w:t>
      </w:r>
    </w:p>
    <w:p w14:paraId="2F0C461A" w14:textId="350D8924"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.2.12.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4EA305C" w14:textId="7F68E6F7"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.2.13. Oferta może być złożona tylko do upływu terminu składania ofert.</w:t>
      </w:r>
    </w:p>
    <w:p w14:paraId="274DF5E4" w14:textId="7FD29A27"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.2.14. Wykonawca może przed upływem terminu składania ofert wycofać ofertę. Wykonawca wycofuje ofertę w zakładce „Oferty/wnioski” używając przycisku „Wycofaj ofertę”.</w:t>
      </w:r>
    </w:p>
    <w:p w14:paraId="74DEF5B4" w14:textId="7C975EAB" w:rsidR="000F76B9" w:rsidRPr="000B1E2C" w:rsidRDefault="000F76B9" w:rsidP="000F76B9">
      <w:pPr>
        <w:pStyle w:val="Normalny2"/>
        <w:widowControl/>
        <w:spacing w:line="360" w:lineRule="auto"/>
        <w:textAlignment w:val="auto"/>
        <w:rPr>
          <w:rStyle w:val="Domylnaczcionkaakapitu3"/>
          <w:rFonts w:ascii="Arial" w:hAnsi="Arial" w:cs="Arial"/>
          <w:color w:val="000000" w:themeColor="text1"/>
        </w:rPr>
      </w:pPr>
      <w:r w:rsidRPr="000B1E2C">
        <w:rPr>
          <w:rStyle w:val="Domylnaczcionkaakapitu3"/>
          <w:rFonts w:ascii="Arial" w:hAnsi="Arial" w:cs="Arial"/>
          <w:color w:val="000000" w:themeColor="text1"/>
        </w:rPr>
        <w:t>1</w:t>
      </w:r>
      <w:r w:rsidR="007B7AA9"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.2.15. Maksymalny łączny rozmiar plików stanowiących ofertę lub składanych wraz z ofertą to 250 MB.</w:t>
      </w:r>
    </w:p>
    <w:p w14:paraId="111E2481" w14:textId="09FBD5CB" w:rsidR="000F76B9" w:rsidRPr="000B1E2C" w:rsidRDefault="000F76B9" w:rsidP="000F76B9">
      <w:pPr>
        <w:pStyle w:val="NormalnyWeb"/>
        <w:spacing w:before="0" w:after="0" w:line="360" w:lineRule="auto"/>
        <w:rPr>
          <w:color w:val="000000" w:themeColor="text1"/>
        </w:rPr>
      </w:pPr>
      <w:r w:rsidRPr="000B1E2C">
        <w:rPr>
          <w:rStyle w:val="Domylnaczcionkaakapitu3"/>
          <w:rFonts w:ascii="Arial" w:hAnsi="Arial" w:cs="Arial"/>
          <w:b/>
          <w:bCs/>
          <w:color w:val="000000" w:themeColor="text1"/>
        </w:rPr>
        <w:lastRenderedPageBreak/>
        <w:t xml:space="preserve">Termin składania ofert: </w:t>
      </w:r>
      <w:r w:rsidR="001E2F6B" w:rsidRPr="000B1E2C">
        <w:rPr>
          <w:rStyle w:val="Domylnaczcionkaakapitu3"/>
          <w:rFonts w:ascii="Arial" w:hAnsi="Arial" w:cs="Arial"/>
          <w:b/>
          <w:bCs/>
          <w:color w:val="000000" w:themeColor="text1"/>
        </w:rPr>
        <w:t>06.12.2022</w:t>
      </w:r>
      <w:r w:rsidRPr="000B1E2C">
        <w:rPr>
          <w:rStyle w:val="Domylnaczcionkaakapitu3"/>
          <w:rFonts w:ascii="Arial" w:hAnsi="Arial" w:cs="Arial"/>
          <w:b/>
          <w:bCs/>
          <w:color w:val="000000" w:themeColor="text1"/>
        </w:rPr>
        <w:t xml:space="preserve"> rok godz. 8.00 </w:t>
      </w:r>
    </w:p>
    <w:p w14:paraId="7DB24678" w14:textId="77777777" w:rsidR="007B7AA9" w:rsidRPr="000B1E2C" w:rsidRDefault="007B7AA9" w:rsidP="007B7AA9">
      <w:pPr>
        <w:pStyle w:val="NormalnyWeb"/>
        <w:spacing w:before="0" w:after="0" w:line="360" w:lineRule="auto"/>
        <w:rPr>
          <w:rStyle w:val="Domylnaczcionkaakapitu3"/>
          <w:rFonts w:ascii="Arial" w:hAnsi="Arial" w:cs="Arial"/>
          <w:b/>
          <w:bCs/>
          <w:color w:val="000000" w:themeColor="text1"/>
          <w:u w:val="single"/>
        </w:rPr>
      </w:pPr>
    </w:p>
    <w:p w14:paraId="405C1F99" w14:textId="2253A373"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b/>
          <w:bCs/>
          <w:color w:val="000000" w:themeColor="text1"/>
          <w:u w:val="single"/>
        </w:rPr>
        <w:t>15.3 Otwarcie ofert:</w:t>
      </w:r>
    </w:p>
    <w:p w14:paraId="293516DC" w14:textId="0D7C21B3"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 xml:space="preserve">15.3.1. Otwarcie (odszyfrowanie) ofert nastąpi w dniu </w:t>
      </w:r>
      <w:r w:rsidR="001E2F6B" w:rsidRPr="000B1E2C">
        <w:rPr>
          <w:rStyle w:val="Domylnaczcionkaakapitu3"/>
          <w:rFonts w:ascii="Arial" w:hAnsi="Arial" w:cs="Arial"/>
          <w:color w:val="000000" w:themeColor="text1"/>
        </w:rPr>
        <w:t>06.12.2022</w:t>
      </w:r>
      <w:r w:rsidRPr="000B1E2C">
        <w:rPr>
          <w:rStyle w:val="Domylnaczcionkaakapitu3"/>
          <w:rFonts w:ascii="Arial" w:hAnsi="Arial" w:cs="Arial"/>
          <w:color w:val="000000" w:themeColor="text1"/>
        </w:rPr>
        <w:t xml:space="preserve"> rok o godz. 9.00</w:t>
      </w:r>
    </w:p>
    <w:p w14:paraId="74BACD6F" w14:textId="096E34D9"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15.</w:t>
      </w:r>
      <w:r w:rsidR="00B75E1B" w:rsidRPr="000B1E2C">
        <w:rPr>
          <w:rStyle w:val="Domylnaczcionkaakapitu3"/>
          <w:rFonts w:ascii="Arial" w:hAnsi="Arial" w:cs="Arial"/>
          <w:color w:val="000000" w:themeColor="text1"/>
        </w:rPr>
        <w:t>3</w:t>
      </w:r>
      <w:r w:rsidRPr="000B1E2C">
        <w:rPr>
          <w:rStyle w:val="Domylnaczcionkaakapitu3"/>
          <w:rFonts w:ascii="Arial" w:hAnsi="Arial" w:cs="Arial"/>
          <w:color w:val="000000" w:themeColor="text1"/>
        </w:rPr>
        <w:t>.</w:t>
      </w:r>
      <w:r w:rsidR="00B75E1B" w:rsidRPr="000B1E2C">
        <w:rPr>
          <w:rStyle w:val="Domylnaczcionkaakapitu3"/>
          <w:rFonts w:ascii="Arial" w:hAnsi="Arial" w:cs="Arial"/>
          <w:color w:val="000000" w:themeColor="text1"/>
        </w:rPr>
        <w:t>2</w:t>
      </w:r>
      <w:r w:rsidRPr="000B1E2C">
        <w:rPr>
          <w:rStyle w:val="Domylnaczcionkaakapitu3"/>
          <w:rFonts w:ascii="Arial" w:hAnsi="Arial" w:cs="Arial"/>
          <w:color w:val="000000" w:themeColor="text1"/>
        </w:rPr>
        <w:t>. Zamawiający, najpóźniej przed otwarciem ofert, udostępnia na stronie internetowej prowadzonego postępowania informację o kwocie, jaką zamierza przeznaczyć na sfinansowanie zamówienia.</w:t>
      </w:r>
    </w:p>
    <w:p w14:paraId="3D682185" w14:textId="0053F719"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1</w:t>
      </w:r>
      <w:r w:rsidR="00B75E1B"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w:t>
      </w:r>
      <w:r w:rsidR="00B75E1B" w:rsidRPr="000B1E2C">
        <w:rPr>
          <w:rStyle w:val="Domylnaczcionkaakapitu3"/>
          <w:rFonts w:ascii="Arial" w:hAnsi="Arial" w:cs="Arial"/>
          <w:color w:val="000000" w:themeColor="text1"/>
        </w:rPr>
        <w:t>3</w:t>
      </w:r>
      <w:r w:rsidRPr="000B1E2C">
        <w:rPr>
          <w:rStyle w:val="Domylnaczcionkaakapitu3"/>
          <w:rFonts w:ascii="Arial" w:hAnsi="Arial" w:cs="Arial"/>
          <w:color w:val="000000" w:themeColor="text1"/>
        </w:rPr>
        <w:t>.</w:t>
      </w:r>
      <w:r w:rsidR="00B75E1B" w:rsidRPr="000B1E2C">
        <w:rPr>
          <w:rStyle w:val="Domylnaczcionkaakapitu3"/>
          <w:rFonts w:ascii="Arial" w:hAnsi="Arial" w:cs="Arial"/>
          <w:color w:val="000000" w:themeColor="text1"/>
        </w:rPr>
        <w:t>3</w:t>
      </w:r>
      <w:r w:rsidRPr="000B1E2C">
        <w:rPr>
          <w:rStyle w:val="Domylnaczcionkaakapitu3"/>
          <w:rFonts w:ascii="Arial" w:hAnsi="Arial" w:cs="Arial"/>
          <w:color w:val="000000" w:themeColor="text1"/>
        </w:rPr>
        <w:t>. Zamawiający, niezwłocznie po otwarciu ofert, udostępni na stronie internetowej prowadzonego postepowania informacje o:</w:t>
      </w:r>
    </w:p>
    <w:p w14:paraId="5EDAD171" w14:textId="77777777"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A1CBFF" w14:textId="77777777"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2) cenach lub kosztach zawartych w ofertach.</w:t>
      </w:r>
    </w:p>
    <w:p w14:paraId="591BB759" w14:textId="07D2CD1F"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1</w:t>
      </w:r>
      <w:r w:rsidR="00B75E1B" w:rsidRPr="000B1E2C">
        <w:rPr>
          <w:rStyle w:val="Domylnaczcionkaakapitu3"/>
          <w:rFonts w:ascii="Arial" w:hAnsi="Arial" w:cs="Arial"/>
          <w:color w:val="000000" w:themeColor="text1"/>
        </w:rPr>
        <w:t>5</w:t>
      </w:r>
      <w:r w:rsidRPr="000B1E2C">
        <w:rPr>
          <w:rStyle w:val="Domylnaczcionkaakapitu3"/>
          <w:rFonts w:ascii="Arial" w:hAnsi="Arial" w:cs="Arial"/>
          <w:color w:val="000000" w:themeColor="text1"/>
        </w:rPr>
        <w:t>.</w:t>
      </w:r>
      <w:r w:rsidR="00B75E1B" w:rsidRPr="000B1E2C">
        <w:rPr>
          <w:rStyle w:val="Domylnaczcionkaakapitu3"/>
          <w:rFonts w:ascii="Arial" w:hAnsi="Arial" w:cs="Arial"/>
          <w:color w:val="000000" w:themeColor="text1"/>
        </w:rPr>
        <w:t>3</w:t>
      </w:r>
      <w:r w:rsidRPr="000B1E2C">
        <w:rPr>
          <w:rStyle w:val="Domylnaczcionkaakapitu3"/>
          <w:rFonts w:ascii="Arial" w:hAnsi="Arial" w:cs="Arial"/>
          <w:color w:val="000000" w:themeColor="text1"/>
        </w:rPr>
        <w:t>.</w:t>
      </w:r>
      <w:r w:rsidR="00B75E1B" w:rsidRPr="000B1E2C">
        <w:rPr>
          <w:rStyle w:val="Domylnaczcionkaakapitu3"/>
          <w:rFonts w:ascii="Arial" w:hAnsi="Arial" w:cs="Arial"/>
          <w:color w:val="000000" w:themeColor="text1"/>
        </w:rPr>
        <w:t>4</w:t>
      </w:r>
      <w:r w:rsidRPr="000B1E2C">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1755B6A3" w14:textId="77777777" w:rsidR="007B7AA9" w:rsidRPr="000B1E2C" w:rsidRDefault="007B7AA9" w:rsidP="007B7AA9">
      <w:pPr>
        <w:pStyle w:val="NormalnyWeb"/>
        <w:spacing w:before="0" w:after="0" w:line="360" w:lineRule="auto"/>
        <w:rPr>
          <w:color w:val="000000" w:themeColor="text1"/>
        </w:rPr>
      </w:pPr>
      <w:r w:rsidRPr="000B1E2C">
        <w:rPr>
          <w:rStyle w:val="Domylnaczcionkaakapitu3"/>
          <w:rFonts w:ascii="Arial" w:hAnsi="Arial" w:cs="Arial"/>
          <w:color w:val="000000" w:themeColor="text1"/>
        </w:rPr>
        <w:t xml:space="preserve">Zamawiający poinformuje o zianie terminu otwarcia ofert na stronie internetowej prowadzonego postępowania oraz na stronie internetowej zamawiającego.  </w:t>
      </w:r>
    </w:p>
    <w:p w14:paraId="503C0900"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8CE717C"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A157BC" w:rsidRPr="000B1E2C">
              <w:rPr>
                <w:rFonts w:ascii="Arial" w:hAnsi="Arial" w:cs="Arial"/>
                <w:b/>
                <w:bCs/>
                <w:color w:val="000000" w:themeColor="text1"/>
              </w:rPr>
              <w:t>6</w:t>
            </w:r>
            <w:r w:rsidRPr="000B1E2C">
              <w:rPr>
                <w:rFonts w:ascii="Arial" w:hAnsi="Arial" w:cs="Arial"/>
                <w:b/>
                <w:bCs/>
                <w:color w:val="000000" w:themeColor="text1"/>
              </w:rPr>
              <w:t>. Termin związania ofertą.</w:t>
            </w:r>
          </w:p>
        </w:tc>
      </w:tr>
    </w:tbl>
    <w:p w14:paraId="36DEF301" w14:textId="77777777" w:rsidR="00702AEA" w:rsidRPr="000B1E2C" w:rsidRDefault="00702AEA" w:rsidP="00730B47">
      <w:pPr>
        <w:pStyle w:val="NormalnyWeb"/>
        <w:spacing w:before="0" w:after="0" w:line="360" w:lineRule="auto"/>
        <w:rPr>
          <w:rFonts w:ascii="Arial" w:hAnsi="Arial" w:cs="Arial"/>
          <w:color w:val="000000" w:themeColor="text1"/>
        </w:rPr>
      </w:pPr>
    </w:p>
    <w:p w14:paraId="221D324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Wykonawca jest związany ofertą 30 dni od dnia upływu terminu składania ofert (art. 307 ust. 1).</w:t>
      </w:r>
    </w:p>
    <w:p w14:paraId="551F6BA5" w14:textId="2C04071A"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Termin związania ofertą: </w:t>
      </w:r>
      <w:r w:rsidR="000B1E2C" w:rsidRPr="000B1E2C">
        <w:rPr>
          <w:rFonts w:ascii="Arial" w:hAnsi="Arial" w:cs="Arial"/>
          <w:color w:val="000000" w:themeColor="text1"/>
        </w:rPr>
        <w:t>04.01.2023</w:t>
      </w:r>
      <w:r w:rsidR="00826FE1" w:rsidRPr="000B1E2C">
        <w:rPr>
          <w:rFonts w:ascii="Arial" w:hAnsi="Arial" w:cs="Arial"/>
          <w:color w:val="000000" w:themeColor="text1"/>
        </w:rPr>
        <w:t xml:space="preserve"> roku</w:t>
      </w:r>
    </w:p>
    <w:p w14:paraId="31717135"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0B1E2C" w:rsidRPr="000B1E2C"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4546F69"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A157BC" w:rsidRPr="000B1E2C">
              <w:rPr>
                <w:rFonts w:ascii="Arial" w:hAnsi="Arial" w:cs="Arial"/>
                <w:b/>
                <w:bCs/>
                <w:color w:val="000000" w:themeColor="text1"/>
              </w:rPr>
              <w:t>7</w:t>
            </w:r>
            <w:r w:rsidRPr="000B1E2C">
              <w:rPr>
                <w:rFonts w:ascii="Arial" w:hAnsi="Arial" w:cs="Arial"/>
                <w:b/>
                <w:bCs/>
                <w:color w:val="000000" w:themeColor="text1"/>
              </w:rPr>
              <w:t>. Sposób obliczenia ceny.</w:t>
            </w:r>
          </w:p>
        </w:tc>
      </w:tr>
    </w:tbl>
    <w:p w14:paraId="24A62540" w14:textId="5F9AA119"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w:t>
      </w:r>
      <w:r w:rsidR="00A157BC" w:rsidRPr="000B1E2C">
        <w:rPr>
          <w:rFonts w:ascii="Arial" w:hAnsi="Arial" w:cs="Arial"/>
          <w:color w:val="000000" w:themeColor="text1"/>
        </w:rPr>
        <w:t>7</w:t>
      </w:r>
      <w:r w:rsidRPr="000B1E2C">
        <w:rPr>
          <w:rFonts w:ascii="Arial" w:hAnsi="Arial" w:cs="Arial"/>
          <w:color w:val="000000" w:themeColor="text1"/>
        </w:rPr>
        <w:t xml:space="preserve">.1. Wykonawca poda cenę oferty w Formularzu ofertowym sporządzonym odpowiednio według wzoru stanowiącego Załącznik nr 1 do SWZ. </w:t>
      </w:r>
    </w:p>
    <w:p w14:paraId="14EFD13C" w14:textId="549FD94C"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b w:val="0"/>
          <w:bCs w:val="0"/>
          <w:color w:val="000000" w:themeColor="text1"/>
        </w:rPr>
        <w:t>1</w:t>
      </w:r>
      <w:r w:rsidR="00A157BC" w:rsidRPr="000B1E2C">
        <w:rPr>
          <w:rStyle w:val="Pogrubienie"/>
          <w:rFonts w:ascii="Arial" w:hAnsi="Arial" w:cs="Arial"/>
          <w:b w:val="0"/>
          <w:bCs w:val="0"/>
          <w:color w:val="000000" w:themeColor="text1"/>
        </w:rPr>
        <w:t>7</w:t>
      </w:r>
      <w:r w:rsidRPr="000B1E2C">
        <w:rPr>
          <w:rStyle w:val="Pogrubienie"/>
          <w:rFonts w:ascii="Arial" w:hAnsi="Arial" w:cs="Arial"/>
          <w:b w:val="0"/>
          <w:bCs w:val="0"/>
          <w:color w:val="000000" w:themeColor="text1"/>
        </w:rPr>
        <w:t>.2. Ceny w ofercie muszą być podane w PLN oraz zawierać wszystkie koszty związane z realizacją zamówienia oraz ewentualne rabaty.</w:t>
      </w:r>
    </w:p>
    <w:p w14:paraId="165DFA89" w14:textId="042572C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1</w:t>
      </w:r>
      <w:r w:rsidR="006C2F31" w:rsidRPr="000B1E2C">
        <w:rPr>
          <w:rFonts w:ascii="Arial" w:hAnsi="Arial" w:cs="Arial"/>
          <w:color w:val="000000" w:themeColor="text1"/>
        </w:rPr>
        <w:t>7</w:t>
      </w:r>
      <w:r w:rsidRPr="000B1E2C">
        <w:rPr>
          <w:rFonts w:ascii="Arial" w:hAnsi="Arial" w:cs="Arial"/>
          <w:color w:val="000000" w:themeColor="text1"/>
        </w:rPr>
        <w:t>.3.</w:t>
      </w:r>
      <w:r w:rsidRPr="000B1E2C">
        <w:rPr>
          <w:rStyle w:val="Pogrubienie"/>
          <w:rFonts w:ascii="Arial" w:hAnsi="Arial" w:cs="Arial"/>
          <w:b w:val="0"/>
          <w:bCs w:val="0"/>
          <w:color w:val="000000" w:themeColor="text1"/>
        </w:rPr>
        <w:t xml:space="preserve"> </w:t>
      </w:r>
      <w:r w:rsidR="00B8248F" w:rsidRPr="000B1E2C">
        <w:rPr>
          <w:rFonts w:ascii="Arial" w:hAnsi="Arial" w:cs="Arial"/>
          <w:color w:val="000000" w:themeColor="text1"/>
        </w:rPr>
        <w:t xml:space="preserve">Wyliczona </w:t>
      </w:r>
      <w:r w:rsidR="00B8248F" w:rsidRPr="000B1E2C">
        <w:rPr>
          <w:rStyle w:val="highlight"/>
          <w:rFonts w:ascii="Arial" w:hAnsi="Arial" w:cs="Arial"/>
          <w:color w:val="000000" w:themeColor="text1"/>
        </w:rPr>
        <w:t>cena</w:t>
      </w:r>
      <w:r w:rsidR="00B8248F" w:rsidRPr="000B1E2C">
        <w:rPr>
          <w:rFonts w:ascii="Arial" w:hAnsi="Arial" w:cs="Arial"/>
          <w:color w:val="000000" w:themeColor="text1"/>
        </w:rPr>
        <w:t xml:space="preserve"> oferty brutto będzie służyć do porównania złożonych ofer</w:t>
      </w:r>
      <w:r w:rsidR="00117044" w:rsidRPr="000B1E2C">
        <w:rPr>
          <w:rFonts w:ascii="Arial" w:hAnsi="Arial" w:cs="Arial"/>
          <w:color w:val="000000" w:themeColor="text1"/>
        </w:rPr>
        <w:t>t oraz do określenia szacowanego wynagrodzenia Wykonawcy za cały okres obowiązywania umowy.</w:t>
      </w:r>
    </w:p>
    <w:p w14:paraId="2E61206E"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653B30"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1</w:t>
            </w:r>
            <w:r w:rsidR="006C2F31" w:rsidRPr="000B1E2C">
              <w:rPr>
                <w:rFonts w:ascii="Arial" w:hAnsi="Arial" w:cs="Arial"/>
                <w:b/>
                <w:bCs/>
                <w:color w:val="000000" w:themeColor="text1"/>
              </w:rPr>
              <w:t>8</w:t>
            </w:r>
            <w:r w:rsidRPr="000B1E2C">
              <w:rPr>
                <w:rFonts w:ascii="Arial" w:hAnsi="Arial" w:cs="Arial"/>
                <w:b/>
                <w:bCs/>
                <w:color w:val="000000" w:themeColor="text1"/>
              </w:rPr>
              <w:t>. Opis kryteriów oceny ofert, wraz z podaniem wag tych kryteriów i sposobu oceny ofert.</w:t>
            </w:r>
            <w:r w:rsidR="00FF7AF2" w:rsidRPr="000B1E2C">
              <w:rPr>
                <w:rFonts w:ascii="Arial" w:hAnsi="Arial" w:cs="Arial"/>
                <w:color w:val="000000" w:themeColor="text1"/>
              </w:rPr>
              <w:br/>
            </w:r>
          </w:p>
        </w:tc>
      </w:tr>
    </w:tbl>
    <w:p w14:paraId="388BAAF1" w14:textId="389C4346"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t xml:space="preserve">Za najkorzystniejszą zostanie uznana oferta z największą ilością punktów. </w:t>
      </w:r>
    </w:p>
    <w:p w14:paraId="6129A0F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Cena - 100 %</w:t>
      </w:r>
    </w:p>
    <w:p w14:paraId="1510ED2A"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Cena w ofercie przetargowej musi obejmować wszystkie koszty wykonania przedmiotu zamówienia.</w:t>
      </w:r>
    </w:p>
    <w:p w14:paraId="4567180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Ocena punktowa kryterium będzie obliczana wg następującej formuły:</w:t>
      </w:r>
    </w:p>
    <w:p w14:paraId="1F11D874" w14:textId="77777777" w:rsidR="00702AEA" w:rsidRPr="000B1E2C" w:rsidRDefault="00702AEA" w:rsidP="00730B47">
      <w:pPr>
        <w:pStyle w:val="NormalnyWeb"/>
        <w:spacing w:before="0" w:after="0" w:line="360" w:lineRule="auto"/>
        <w:rPr>
          <w:rFonts w:ascii="Arial" w:hAnsi="Arial" w:cs="Arial"/>
          <w:color w:val="000000" w:themeColor="text1"/>
        </w:rPr>
      </w:pPr>
    </w:p>
    <w:p w14:paraId="0AA9A30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Ocena oferty X = (cena brutto oferty najtańszej : cena brutto oferty ocenianej) x 100</w:t>
      </w:r>
    </w:p>
    <w:p w14:paraId="28E0D316" w14:textId="77777777" w:rsidR="00702AEA" w:rsidRPr="000B1E2C" w:rsidRDefault="00702AEA" w:rsidP="00730B47">
      <w:pPr>
        <w:pStyle w:val="NormalnyWeb"/>
        <w:spacing w:before="0" w:after="0" w:line="360" w:lineRule="auto"/>
        <w:rPr>
          <w:rFonts w:ascii="Arial" w:hAnsi="Arial" w:cs="Arial"/>
          <w:color w:val="000000" w:themeColor="text1"/>
        </w:rPr>
      </w:pPr>
    </w:p>
    <w:p w14:paraId="540EB0A8" w14:textId="243905DE"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Ceny w ofercie muszą być podane w </w:t>
      </w:r>
      <w:r w:rsidRPr="000B1E2C">
        <w:rPr>
          <w:rFonts w:ascii="Arial" w:hAnsi="Arial" w:cs="Arial"/>
          <w:b/>
          <w:bCs/>
          <w:color w:val="000000" w:themeColor="text1"/>
        </w:rPr>
        <w:t>PLN brutto</w:t>
      </w:r>
      <w:r w:rsidRPr="000B1E2C">
        <w:rPr>
          <w:rFonts w:ascii="Arial" w:hAnsi="Arial" w:cs="Arial"/>
          <w:color w:val="000000" w:themeColor="text1"/>
        </w:rPr>
        <w:t xml:space="preserve"> oraz zawierać wszystkie koszty związane z realizacją zamówienia.</w:t>
      </w:r>
    </w:p>
    <w:p w14:paraId="529C09AD" w14:textId="77777777" w:rsidR="00702AEA" w:rsidRPr="000B1E2C" w:rsidRDefault="00702AEA" w:rsidP="00730B47">
      <w:pPr>
        <w:pStyle w:val="NormalnyWeb"/>
        <w:spacing w:before="0" w:after="0" w:line="360" w:lineRule="auto"/>
        <w:rPr>
          <w:rFonts w:ascii="Arial" w:hAnsi="Arial" w:cs="Arial"/>
          <w:color w:val="000000" w:themeColor="text1"/>
        </w:rPr>
      </w:pPr>
    </w:p>
    <w:p w14:paraId="472C1A3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0B1E2C" w:rsidRDefault="00702AEA" w:rsidP="00730B47">
      <w:pPr>
        <w:pStyle w:val="NormalnyWeb"/>
        <w:spacing w:before="0" w:after="0" w:line="360" w:lineRule="auto"/>
        <w:rPr>
          <w:rFonts w:ascii="Arial" w:hAnsi="Arial" w:cs="Arial"/>
          <w:color w:val="000000" w:themeColor="text1"/>
        </w:rPr>
      </w:pPr>
    </w:p>
    <w:p w14:paraId="47E0F60C" w14:textId="5DCDA7F9"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Zamawiający </w:t>
      </w:r>
      <w:r w:rsidRPr="000B1E2C">
        <w:rPr>
          <w:rFonts w:ascii="Arial" w:hAnsi="Arial" w:cs="Arial"/>
          <w:color w:val="000000" w:themeColor="text1"/>
          <w:u w:val="single"/>
        </w:rPr>
        <w:t xml:space="preserve">odrzuci ofertę Wykonawcy, </w:t>
      </w:r>
      <w:r w:rsidRPr="000B1E2C">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A124802" w:rsidR="00702AEA" w:rsidRPr="000B1E2C" w:rsidRDefault="00A9326C" w:rsidP="00730B47">
            <w:pPr>
              <w:spacing w:line="360" w:lineRule="auto"/>
              <w:jc w:val="center"/>
              <w:rPr>
                <w:rFonts w:ascii="Arial" w:hAnsi="Arial" w:cs="Arial"/>
                <w:color w:val="000000" w:themeColor="text1"/>
              </w:rPr>
            </w:pPr>
            <w:r w:rsidRPr="000B1E2C">
              <w:rPr>
                <w:rFonts w:ascii="Arial" w:hAnsi="Arial" w:cs="Arial"/>
                <w:b/>
                <w:bCs/>
                <w:color w:val="000000" w:themeColor="text1"/>
              </w:rPr>
              <w:lastRenderedPageBreak/>
              <w:t>19</w:t>
            </w:r>
            <w:r w:rsidR="00702AEA" w:rsidRPr="000B1E2C">
              <w:rPr>
                <w:rFonts w:ascii="Arial" w:hAnsi="Arial" w:cs="Arial"/>
                <w:b/>
                <w:bCs/>
                <w:color w:val="000000" w:themeColor="text1"/>
              </w:rPr>
              <w:t>. Informacje o formalnościach, jakie muszą zostać dopełnione po wyborze oferty w celu zawarcia umowy w sprawie zamówienia publicznego.</w:t>
            </w:r>
            <w:r w:rsidR="00EA217D" w:rsidRPr="000B1E2C">
              <w:rPr>
                <w:rFonts w:ascii="Arial" w:hAnsi="Arial" w:cs="Arial"/>
                <w:color w:val="000000" w:themeColor="text1"/>
              </w:rPr>
              <w:br/>
            </w:r>
          </w:p>
        </w:tc>
      </w:tr>
    </w:tbl>
    <w:p w14:paraId="51B9FD07" w14:textId="77777777" w:rsidR="00702AEA" w:rsidRPr="000B1E2C" w:rsidRDefault="00702AEA" w:rsidP="00730B47">
      <w:pPr>
        <w:pStyle w:val="NormalnyWeb"/>
        <w:spacing w:before="0" w:after="0" w:line="360" w:lineRule="auto"/>
        <w:rPr>
          <w:rFonts w:ascii="Arial" w:hAnsi="Arial" w:cs="Arial"/>
          <w:color w:val="000000" w:themeColor="text1"/>
        </w:rPr>
      </w:pPr>
    </w:p>
    <w:p w14:paraId="672CC8C9" w14:textId="52FD7F7E" w:rsidR="00702AEA" w:rsidRPr="000B1E2C" w:rsidRDefault="00A932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19</w:t>
      </w:r>
      <w:r w:rsidR="00702AEA" w:rsidRPr="000B1E2C">
        <w:rPr>
          <w:rFonts w:ascii="Arial" w:hAnsi="Arial" w:cs="Arial"/>
          <w:color w:val="000000" w:themeColor="text1"/>
        </w:rPr>
        <w:t xml:space="preserve">.1. Zgodnie z art. 432 </w:t>
      </w:r>
      <w:proofErr w:type="spellStart"/>
      <w:r w:rsidR="00702AEA" w:rsidRPr="000B1E2C">
        <w:rPr>
          <w:rFonts w:ascii="Arial" w:hAnsi="Arial" w:cs="Arial"/>
          <w:color w:val="000000" w:themeColor="text1"/>
        </w:rPr>
        <w:t>u.p.z.p</w:t>
      </w:r>
      <w:proofErr w:type="spellEnd"/>
      <w:r w:rsidR="00702AEA" w:rsidRPr="000B1E2C">
        <w:rPr>
          <w:rFonts w:ascii="Arial" w:hAnsi="Arial" w:cs="Arial"/>
          <w:color w:val="000000" w:themeColor="text1"/>
        </w:rPr>
        <w:t xml:space="preserve">. umowa w sprawie niniejszego zamówienia wymaga zachowania formy pisemnej. </w:t>
      </w:r>
    </w:p>
    <w:p w14:paraId="3C1FBFA8" w14:textId="4C6BDD12" w:rsidR="00702AEA" w:rsidRPr="000B1E2C" w:rsidRDefault="00A932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19</w:t>
      </w:r>
      <w:r w:rsidR="00702AEA" w:rsidRPr="000B1E2C">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76F690A" w:rsidR="00702AEA" w:rsidRPr="000B1E2C" w:rsidRDefault="00A932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19</w:t>
      </w:r>
      <w:r w:rsidR="00702AEA" w:rsidRPr="000B1E2C">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781D6FEF" w14:textId="08392830" w:rsidR="00B75E1B" w:rsidRPr="000B1E2C" w:rsidRDefault="00B75E1B" w:rsidP="00730B47">
      <w:pPr>
        <w:pStyle w:val="NormalnyWeb"/>
        <w:spacing w:before="0" w:after="0" w:line="360" w:lineRule="auto"/>
        <w:rPr>
          <w:rFonts w:ascii="Arial" w:hAnsi="Arial" w:cs="Arial"/>
          <w:color w:val="000000" w:themeColor="text1"/>
        </w:rPr>
      </w:pPr>
      <w:r w:rsidRPr="000B1E2C">
        <w:rPr>
          <w:rStyle w:val="Pogrubienie1"/>
          <w:rFonts w:ascii="Arial" w:hAnsi="Arial" w:cs="Arial"/>
          <w:b w:val="0"/>
          <w:bCs w:val="0"/>
          <w:color w:val="000000" w:themeColor="text1"/>
        </w:rPr>
        <w:t>W przypadku zawarcia umowy w formie elektronicznej, za dzień zawarcia umowy uważa się datę złożenia ostatniego podpisu.</w:t>
      </w:r>
    </w:p>
    <w:p w14:paraId="3F9C46AC" w14:textId="6F6BF9AD" w:rsidR="00702AEA" w:rsidRPr="000B1E2C" w:rsidRDefault="00A932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19</w:t>
      </w:r>
      <w:r w:rsidR="00702AEA" w:rsidRPr="000B1E2C">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9EC63C" w:rsidR="00702AEA" w:rsidRPr="000B1E2C" w:rsidRDefault="00A932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19</w:t>
      </w:r>
      <w:r w:rsidR="00702AEA" w:rsidRPr="000B1E2C">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380E05"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2</w:t>
            </w:r>
            <w:r w:rsidR="00A9326C" w:rsidRPr="000B1E2C">
              <w:rPr>
                <w:rFonts w:ascii="Arial" w:hAnsi="Arial" w:cs="Arial"/>
                <w:b/>
                <w:bCs/>
                <w:color w:val="000000" w:themeColor="text1"/>
              </w:rPr>
              <w:t>0</w:t>
            </w:r>
            <w:r w:rsidRPr="000B1E2C">
              <w:rPr>
                <w:rFonts w:ascii="Arial" w:hAnsi="Arial" w:cs="Arial"/>
                <w:b/>
                <w:bCs/>
                <w:color w:val="000000" w:themeColor="text1"/>
              </w:rPr>
              <w:t>. Klauzula informacyjna z art. 13 RODO.</w:t>
            </w:r>
            <w:r w:rsidR="00FF7AF2" w:rsidRPr="000B1E2C">
              <w:rPr>
                <w:rFonts w:ascii="Arial" w:hAnsi="Arial" w:cs="Arial"/>
                <w:color w:val="000000" w:themeColor="text1"/>
              </w:rPr>
              <w:br/>
            </w:r>
          </w:p>
        </w:tc>
      </w:tr>
    </w:tbl>
    <w:p w14:paraId="1B497DB2" w14:textId="77777777" w:rsidR="00702AEA" w:rsidRPr="000B1E2C" w:rsidRDefault="00702AEA" w:rsidP="00730B47">
      <w:pPr>
        <w:pStyle w:val="NormalnyWeb"/>
        <w:spacing w:before="0" w:after="0" w:line="360" w:lineRule="auto"/>
        <w:rPr>
          <w:rFonts w:ascii="Arial" w:hAnsi="Arial" w:cs="Arial"/>
          <w:color w:val="000000" w:themeColor="text1"/>
        </w:rPr>
      </w:pPr>
    </w:p>
    <w:p w14:paraId="480785C1" w14:textId="77777777" w:rsidR="00B75E1B" w:rsidRPr="000B1E2C" w:rsidRDefault="00B75E1B" w:rsidP="00B75E1B">
      <w:pPr>
        <w:spacing w:line="360" w:lineRule="auto"/>
        <w:jc w:val="both"/>
        <w:rPr>
          <w:color w:val="000000" w:themeColor="text1"/>
        </w:rPr>
      </w:pPr>
      <w:r w:rsidRPr="000B1E2C">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63A32257"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lastRenderedPageBreak/>
        <w:t>Administratorem danych osobowych jest Zakład Unieszkodliwiania Odpadów Komunalnych Spytkowo Sp. z o.o., Spytkowo 69, 11-500 Giżycko, REGON 280470190, NIP 8451958301, tel. +48 87 555 54 10, email: biuro@zuokspytkowo.pl (dalej Zamawiający, Administrator).</w:t>
      </w:r>
    </w:p>
    <w:p w14:paraId="04694CA9"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0B1E2C">
        <w:rPr>
          <w:rFonts w:ascii="Arial" w:eastAsia="Times New Roman" w:hAnsi="Arial" w:cs="Arial"/>
          <w:color w:val="000000" w:themeColor="text1"/>
        </w:rPr>
        <w:t>Trzciałkowski</w:t>
      </w:r>
      <w:proofErr w:type="spellEnd"/>
      <w:r w:rsidRPr="000B1E2C">
        <w:rPr>
          <w:rFonts w:ascii="Arial" w:eastAsia="Times New Roman" w:hAnsi="Arial" w:cs="Arial"/>
          <w:color w:val="000000" w:themeColor="text1"/>
        </w:rPr>
        <w:t>.</w:t>
      </w:r>
    </w:p>
    <w:p w14:paraId="56AE95D5"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02B6ED31"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0B1E2C">
        <w:rPr>
          <w:rFonts w:ascii="Arial" w:eastAsia="Times New Roman" w:hAnsi="Arial" w:cs="Arial"/>
          <w:color w:val="000000" w:themeColor="text1"/>
        </w:rPr>
        <w:t>t.j</w:t>
      </w:r>
      <w:proofErr w:type="spellEnd"/>
      <w:r w:rsidRPr="000B1E2C">
        <w:rPr>
          <w:rFonts w:ascii="Arial" w:eastAsia="Times New Roman" w:hAnsi="Arial" w:cs="Arial"/>
          <w:color w:val="000000" w:themeColor="text1"/>
        </w:rPr>
        <w:t>. Dz.U. z 2021 r. poz. 1129, ze zm.) dalej PZP, a także podmioty, które przetwarzają dane osobowe w imieniu i na polecenie Administratora.</w:t>
      </w:r>
    </w:p>
    <w:p w14:paraId="3EB617FD"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Dane osobowe będą przechowywane, zgodnie z art. 78 ust. 1 PZP, przez okres 4 lat</w:t>
      </w:r>
      <w:r w:rsidRPr="000B1E2C">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6AC31EAD"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5A7CB48E"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W odniesieniu do danych osobowych decyzje nie będą podejmowane w sposób zautomatyzowany, stosownie do brzmienia art. 22 RODO.</w:t>
      </w:r>
    </w:p>
    <w:p w14:paraId="7D278007"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Osoba, której dane dotyczą posiada następujące prawa wynikające z przepisów RODO:</w:t>
      </w:r>
    </w:p>
    <w:p w14:paraId="6F678194" w14:textId="77777777" w:rsidR="00B75E1B" w:rsidRPr="000B1E2C" w:rsidRDefault="00B75E1B" w:rsidP="00B75E1B">
      <w:pPr>
        <w:numPr>
          <w:ilvl w:val="0"/>
          <w:numId w:val="43"/>
        </w:numPr>
        <w:spacing w:line="360" w:lineRule="auto"/>
        <w:jc w:val="both"/>
        <w:rPr>
          <w:color w:val="000000" w:themeColor="text1"/>
        </w:rPr>
      </w:pPr>
      <w:r w:rsidRPr="000B1E2C">
        <w:rPr>
          <w:rFonts w:ascii="Arial" w:eastAsia="Times New Roman" w:hAnsi="Arial" w:cs="Arial"/>
          <w:color w:val="000000" w:themeColor="text1"/>
        </w:rPr>
        <w:t>na podstawie art. 15 RODO prawo dostępu do danych osobowych;</w:t>
      </w:r>
    </w:p>
    <w:p w14:paraId="70E3007A" w14:textId="77777777" w:rsidR="00B75E1B" w:rsidRPr="000B1E2C" w:rsidRDefault="00B75E1B" w:rsidP="00B75E1B">
      <w:pPr>
        <w:numPr>
          <w:ilvl w:val="0"/>
          <w:numId w:val="43"/>
        </w:numPr>
        <w:spacing w:line="360" w:lineRule="auto"/>
        <w:jc w:val="both"/>
        <w:rPr>
          <w:color w:val="000000" w:themeColor="text1"/>
        </w:rPr>
      </w:pPr>
      <w:r w:rsidRPr="000B1E2C">
        <w:rPr>
          <w:rFonts w:ascii="Arial" w:eastAsia="Times New Roman" w:hAnsi="Arial" w:cs="Arial"/>
          <w:color w:val="000000" w:themeColor="text1"/>
        </w:rPr>
        <w:t xml:space="preserve">na podstawie art. 16 RODO prawo do sprostowania lub uzupełnienia danych osobowych przy czym skorzystanie z prawa do sprostowania lub uzupełnienia nie może skutkować zmianą wyniku postępowania o udzielenie zamówienia publicznego </w:t>
      </w:r>
      <w:r w:rsidRPr="000B1E2C">
        <w:rPr>
          <w:rFonts w:ascii="Arial" w:eastAsia="Times New Roman" w:hAnsi="Arial" w:cs="Arial"/>
          <w:color w:val="000000" w:themeColor="text1"/>
        </w:rPr>
        <w:lastRenderedPageBreak/>
        <w:t>ani zmianą postanowień umowy w zakresie niezgodnym z ustawą PZP oraz nie może naruszać integralności protokołu oraz jego załączników);</w:t>
      </w:r>
    </w:p>
    <w:p w14:paraId="4F962FF2" w14:textId="77777777" w:rsidR="00B75E1B" w:rsidRPr="000B1E2C" w:rsidRDefault="00B75E1B" w:rsidP="00B75E1B">
      <w:pPr>
        <w:numPr>
          <w:ilvl w:val="0"/>
          <w:numId w:val="43"/>
        </w:numPr>
        <w:spacing w:line="360" w:lineRule="auto"/>
        <w:jc w:val="both"/>
        <w:rPr>
          <w:color w:val="000000" w:themeColor="text1"/>
        </w:rPr>
      </w:pPr>
      <w:r w:rsidRPr="000B1E2C">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FBA38D8" w14:textId="77777777" w:rsidR="00B75E1B" w:rsidRPr="000B1E2C" w:rsidRDefault="00B75E1B" w:rsidP="00B75E1B">
      <w:pPr>
        <w:numPr>
          <w:ilvl w:val="0"/>
          <w:numId w:val="43"/>
        </w:numPr>
        <w:spacing w:line="360" w:lineRule="auto"/>
        <w:jc w:val="both"/>
        <w:rPr>
          <w:color w:val="000000" w:themeColor="text1"/>
        </w:rPr>
      </w:pPr>
      <w:r w:rsidRPr="000B1E2C">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36239FD2" w14:textId="77777777" w:rsidR="00B75E1B" w:rsidRPr="000B1E2C" w:rsidRDefault="00B75E1B" w:rsidP="00B75E1B">
      <w:pPr>
        <w:numPr>
          <w:ilvl w:val="0"/>
          <w:numId w:val="42"/>
        </w:numPr>
        <w:spacing w:line="360" w:lineRule="auto"/>
        <w:jc w:val="both"/>
        <w:rPr>
          <w:color w:val="000000" w:themeColor="text1"/>
        </w:rPr>
      </w:pPr>
      <w:r w:rsidRPr="000B1E2C">
        <w:rPr>
          <w:rFonts w:ascii="Arial" w:eastAsia="Times New Roman" w:hAnsi="Arial" w:cs="Arial"/>
          <w:color w:val="000000" w:themeColor="text1"/>
        </w:rPr>
        <w:t>Jednocześnie informujemy, że osobie, której dane dotyczą nie przysługuje:</w:t>
      </w:r>
    </w:p>
    <w:p w14:paraId="0FB6FD9B" w14:textId="77777777" w:rsidR="00B75E1B" w:rsidRPr="000B1E2C" w:rsidRDefault="00B75E1B" w:rsidP="00B75E1B">
      <w:pPr>
        <w:numPr>
          <w:ilvl w:val="0"/>
          <w:numId w:val="44"/>
        </w:numPr>
        <w:spacing w:line="360" w:lineRule="auto"/>
        <w:jc w:val="both"/>
        <w:rPr>
          <w:color w:val="000000" w:themeColor="text1"/>
        </w:rPr>
      </w:pPr>
      <w:r w:rsidRPr="000B1E2C">
        <w:rPr>
          <w:rFonts w:ascii="Arial" w:eastAsia="Times New Roman" w:hAnsi="Arial" w:cs="Arial"/>
          <w:color w:val="000000" w:themeColor="text1"/>
        </w:rPr>
        <w:t>prawo do usunięcia danych osobowych w związku z art. 17 ust. 3 lit. b), d) lub e) RODO;</w:t>
      </w:r>
    </w:p>
    <w:p w14:paraId="7A2BCD44" w14:textId="77777777" w:rsidR="00B75E1B" w:rsidRPr="000B1E2C" w:rsidRDefault="00B75E1B" w:rsidP="00B75E1B">
      <w:pPr>
        <w:numPr>
          <w:ilvl w:val="0"/>
          <w:numId w:val="44"/>
        </w:numPr>
        <w:spacing w:line="360" w:lineRule="auto"/>
        <w:jc w:val="both"/>
        <w:rPr>
          <w:color w:val="000000" w:themeColor="text1"/>
        </w:rPr>
      </w:pPr>
      <w:r w:rsidRPr="000B1E2C">
        <w:rPr>
          <w:rFonts w:ascii="Arial" w:eastAsia="Times New Roman" w:hAnsi="Arial" w:cs="Arial"/>
          <w:color w:val="000000" w:themeColor="text1"/>
        </w:rPr>
        <w:t>prawo do przenoszenia danych osobowych, o którym mowa w art. 20 RODO;</w:t>
      </w:r>
    </w:p>
    <w:p w14:paraId="7D6E9F1D" w14:textId="77777777" w:rsidR="00B75E1B" w:rsidRPr="000B1E2C" w:rsidRDefault="00B75E1B" w:rsidP="00B75E1B">
      <w:pPr>
        <w:numPr>
          <w:ilvl w:val="0"/>
          <w:numId w:val="44"/>
        </w:numPr>
        <w:spacing w:line="360" w:lineRule="auto"/>
        <w:jc w:val="both"/>
        <w:rPr>
          <w:color w:val="000000" w:themeColor="text1"/>
        </w:rPr>
      </w:pPr>
      <w:r w:rsidRPr="000B1E2C">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41869F73"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D3F708B"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2</w:t>
            </w:r>
            <w:r w:rsidR="00A9326C" w:rsidRPr="000B1E2C">
              <w:rPr>
                <w:rFonts w:ascii="Arial" w:hAnsi="Arial" w:cs="Arial"/>
                <w:b/>
                <w:bCs/>
                <w:color w:val="000000" w:themeColor="text1"/>
              </w:rPr>
              <w:t>1</w:t>
            </w:r>
            <w:r w:rsidRPr="000B1E2C">
              <w:rPr>
                <w:rFonts w:ascii="Arial" w:hAnsi="Arial" w:cs="Arial"/>
                <w:b/>
                <w:bCs/>
                <w:color w:val="000000" w:themeColor="text1"/>
              </w:rPr>
              <w:t>. Środki ochrony prawnej.</w:t>
            </w:r>
            <w:r w:rsidR="00FF7AF2" w:rsidRPr="000B1E2C">
              <w:rPr>
                <w:rFonts w:ascii="Arial" w:hAnsi="Arial" w:cs="Arial"/>
                <w:color w:val="000000" w:themeColor="text1"/>
              </w:rPr>
              <w:br/>
            </w:r>
          </w:p>
        </w:tc>
      </w:tr>
    </w:tbl>
    <w:p w14:paraId="74CC9CE5" w14:textId="77777777" w:rsidR="00702AEA" w:rsidRPr="000B1E2C" w:rsidRDefault="00702AEA" w:rsidP="00730B47">
      <w:pPr>
        <w:pStyle w:val="NormalnyWeb"/>
        <w:spacing w:before="0" w:after="0" w:line="360" w:lineRule="auto"/>
        <w:rPr>
          <w:rFonts w:ascii="Arial" w:hAnsi="Arial" w:cs="Arial"/>
          <w:color w:val="000000" w:themeColor="text1"/>
        </w:rPr>
      </w:pPr>
    </w:p>
    <w:p w14:paraId="68ABF58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Wykonawcy w toku postępowania o udzielenie zamówienia przysługują środki ochrony prawnej określone w Dziale IX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w:t>
      </w:r>
    </w:p>
    <w:p w14:paraId="27F70B18"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Środki ochrony prawnej określone w Dziale IX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w:t>
      </w:r>
      <w:r w:rsidRPr="000B1E2C">
        <w:rPr>
          <w:rFonts w:ascii="Arial" w:hAnsi="Arial" w:cs="Arial"/>
          <w:color w:val="000000" w:themeColor="text1"/>
        </w:rPr>
        <w:lastRenderedPageBreak/>
        <w:t xml:space="preserve">organizacjom wpisanym na listę, o której mowa w art. 469 pkt 15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xml:space="preserve">. oraz Rzecznikowi Małych i Średnich Przedsiębiorców. </w:t>
      </w:r>
    </w:p>
    <w:p w14:paraId="57FF0510" w14:textId="74A6510E" w:rsidR="00702AEA" w:rsidRPr="000B1E2C" w:rsidRDefault="00702AEA" w:rsidP="00730B47">
      <w:pPr>
        <w:pStyle w:val="NormalnyWeb"/>
        <w:spacing w:before="0" w:after="0" w:line="360" w:lineRule="auto"/>
        <w:rPr>
          <w:rFonts w:ascii="Arial" w:hAnsi="Arial" w:cs="Arial"/>
          <w:color w:val="000000" w:themeColor="text1"/>
        </w:rPr>
      </w:pPr>
    </w:p>
    <w:p w14:paraId="7911E037" w14:textId="77777777" w:rsidR="00B75E1B" w:rsidRPr="000B1E2C" w:rsidRDefault="00B75E1B" w:rsidP="00B75E1B">
      <w:pPr>
        <w:pStyle w:val="NormalnyWeb"/>
        <w:spacing w:before="0" w:after="0" w:line="360" w:lineRule="auto"/>
        <w:rPr>
          <w:color w:val="000000" w:themeColor="text1"/>
        </w:rPr>
      </w:pPr>
      <w:r w:rsidRPr="000B1E2C">
        <w:rPr>
          <w:rStyle w:val="Pogrubienie1"/>
          <w:rFonts w:ascii="Arial" w:hAnsi="Arial" w:cs="Arial"/>
          <w:b w:val="0"/>
          <w:bCs w:val="0"/>
          <w:color w:val="000000" w:themeColor="text1"/>
        </w:rPr>
        <w:t xml:space="preserve">Postępowanie odwoławcze jest prowadzone w języku polskim. </w:t>
      </w:r>
    </w:p>
    <w:p w14:paraId="3DD397D0" w14:textId="77777777" w:rsidR="00B75E1B" w:rsidRPr="000B1E2C" w:rsidRDefault="00B75E1B" w:rsidP="00B75E1B">
      <w:pPr>
        <w:pStyle w:val="NormalnyWeb"/>
        <w:spacing w:before="0" w:after="0" w:line="360" w:lineRule="auto"/>
        <w:rPr>
          <w:color w:val="000000" w:themeColor="text1"/>
        </w:rPr>
      </w:pPr>
      <w:r w:rsidRPr="000B1E2C">
        <w:rPr>
          <w:rFonts w:ascii="Arial" w:hAnsi="Arial" w:cs="Arial"/>
          <w:color w:val="000000" w:themeColor="text1"/>
        </w:rPr>
        <w:t xml:space="preserve">Odwołanie wnosi się do Prezesa Izby. </w:t>
      </w:r>
    </w:p>
    <w:p w14:paraId="2B806E3D" w14:textId="77777777" w:rsidR="00B75E1B" w:rsidRPr="000B1E2C" w:rsidRDefault="00B75E1B" w:rsidP="00730B47">
      <w:pPr>
        <w:pStyle w:val="NormalnyWeb"/>
        <w:spacing w:before="0" w:after="0" w:line="360" w:lineRule="auto"/>
        <w:rPr>
          <w:rFonts w:ascii="Arial" w:hAnsi="Arial" w:cs="Arial"/>
          <w:color w:val="000000" w:themeColor="text1"/>
        </w:rPr>
      </w:pPr>
    </w:p>
    <w:p w14:paraId="6D721BD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0B1E2C" w:rsidRDefault="00702AEA" w:rsidP="00730B47">
      <w:pPr>
        <w:pStyle w:val="NormalnyWeb"/>
        <w:spacing w:before="0" w:after="0" w:line="360" w:lineRule="auto"/>
        <w:rPr>
          <w:rFonts w:ascii="Arial" w:hAnsi="Arial" w:cs="Arial"/>
          <w:color w:val="000000" w:themeColor="text1"/>
        </w:rPr>
      </w:pPr>
    </w:p>
    <w:p w14:paraId="0F7C94F3"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Odwołanie wnosi się:</w:t>
      </w:r>
    </w:p>
    <w:p w14:paraId="396ADBE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Odwołanie w przypadkach innych niż określone powyżej wnosi się w terminie:</w:t>
      </w:r>
    </w:p>
    <w:p w14:paraId="1274FC8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2D09A5A2" w14:textId="77777777" w:rsidR="00702AEA" w:rsidRPr="000B1E2C"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0B1E2C" w:rsidRPr="000B1E2C"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D0B9B94" w:rsidR="00702AEA" w:rsidRPr="000B1E2C" w:rsidRDefault="00702AEA" w:rsidP="00730B47">
            <w:pPr>
              <w:spacing w:line="360" w:lineRule="auto"/>
              <w:jc w:val="center"/>
              <w:rPr>
                <w:rFonts w:ascii="Arial" w:hAnsi="Arial" w:cs="Arial"/>
                <w:color w:val="000000" w:themeColor="text1"/>
              </w:rPr>
            </w:pPr>
            <w:r w:rsidRPr="000B1E2C">
              <w:rPr>
                <w:rFonts w:ascii="Arial" w:hAnsi="Arial" w:cs="Arial"/>
                <w:b/>
                <w:bCs/>
                <w:color w:val="000000" w:themeColor="text1"/>
              </w:rPr>
              <w:t>2</w:t>
            </w:r>
            <w:r w:rsidR="00A9326C" w:rsidRPr="000B1E2C">
              <w:rPr>
                <w:rFonts w:ascii="Arial" w:hAnsi="Arial" w:cs="Arial"/>
                <w:b/>
                <w:bCs/>
                <w:color w:val="000000" w:themeColor="text1"/>
              </w:rPr>
              <w:t>2</w:t>
            </w:r>
            <w:r w:rsidRPr="000B1E2C">
              <w:rPr>
                <w:rFonts w:ascii="Arial" w:hAnsi="Arial" w:cs="Arial"/>
                <w:b/>
                <w:bCs/>
                <w:color w:val="000000" w:themeColor="text1"/>
              </w:rPr>
              <w:t>. Załączniki.</w:t>
            </w:r>
          </w:p>
        </w:tc>
      </w:tr>
    </w:tbl>
    <w:p w14:paraId="7CB131A3" w14:textId="77777777" w:rsidR="00702AEA" w:rsidRPr="000B1E2C" w:rsidRDefault="00702AEA" w:rsidP="00730B47">
      <w:pPr>
        <w:pStyle w:val="NormalnyWeb"/>
        <w:spacing w:before="0" w:after="0" w:line="360" w:lineRule="auto"/>
        <w:rPr>
          <w:rFonts w:ascii="Arial" w:hAnsi="Arial" w:cs="Arial"/>
          <w:color w:val="000000" w:themeColor="text1"/>
        </w:rPr>
      </w:pPr>
    </w:p>
    <w:p w14:paraId="34CA415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Załącznik nr 1 Wzór Formularza Oferty </w:t>
      </w:r>
    </w:p>
    <w:p w14:paraId="4E3860B8"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Załącznik nr 2. Oświadczenie o niepodleganiu wykluczeniu</w:t>
      </w:r>
    </w:p>
    <w:p w14:paraId="63E357B2" w14:textId="77777777" w:rsidR="00702AEA" w:rsidRPr="000B1E2C" w:rsidRDefault="00702AEA" w:rsidP="00730B47">
      <w:pPr>
        <w:pStyle w:val="NormalnyWeb"/>
        <w:spacing w:before="0" w:after="0" w:line="360" w:lineRule="auto"/>
        <w:rPr>
          <w:rFonts w:ascii="Arial" w:hAnsi="Arial" w:cs="Arial"/>
          <w:color w:val="000000" w:themeColor="text1"/>
        </w:rPr>
      </w:pPr>
    </w:p>
    <w:p w14:paraId="23A8343D" w14:textId="431670D3" w:rsidR="00702AEA" w:rsidRPr="000B1E2C" w:rsidRDefault="00702AEA" w:rsidP="00730B47">
      <w:pPr>
        <w:pStyle w:val="NormalnyWeb"/>
        <w:spacing w:before="0" w:after="0" w:line="360" w:lineRule="auto"/>
        <w:rPr>
          <w:rFonts w:ascii="Arial" w:hAnsi="Arial" w:cs="Arial"/>
          <w:color w:val="000000" w:themeColor="text1"/>
        </w:rPr>
      </w:pPr>
    </w:p>
    <w:p w14:paraId="4EF31E27" w14:textId="5FD88D4A" w:rsidR="00E44EE5" w:rsidRPr="000B1E2C" w:rsidRDefault="00E44EE5" w:rsidP="00730B47">
      <w:pPr>
        <w:pStyle w:val="NormalnyWeb"/>
        <w:spacing w:before="0" w:after="0" w:line="360" w:lineRule="auto"/>
        <w:rPr>
          <w:rFonts w:ascii="Arial" w:hAnsi="Arial" w:cs="Arial"/>
          <w:color w:val="000000" w:themeColor="text1"/>
        </w:rPr>
      </w:pPr>
    </w:p>
    <w:p w14:paraId="11B148E5" w14:textId="59463A14" w:rsidR="00E44EE5" w:rsidRPr="000B1E2C" w:rsidRDefault="00E44EE5" w:rsidP="00730B47">
      <w:pPr>
        <w:pStyle w:val="NormalnyWeb"/>
        <w:spacing w:before="0" w:after="0" w:line="360" w:lineRule="auto"/>
        <w:rPr>
          <w:rFonts w:ascii="Arial" w:hAnsi="Arial" w:cs="Arial"/>
          <w:color w:val="000000" w:themeColor="text1"/>
        </w:rPr>
      </w:pPr>
    </w:p>
    <w:p w14:paraId="762EF6A4" w14:textId="02B8E891" w:rsidR="00E44EE5" w:rsidRPr="000B1E2C" w:rsidRDefault="00E44EE5" w:rsidP="00730B47">
      <w:pPr>
        <w:pStyle w:val="NormalnyWeb"/>
        <w:spacing w:before="0" w:after="0" w:line="360" w:lineRule="auto"/>
        <w:rPr>
          <w:rFonts w:ascii="Arial" w:hAnsi="Arial" w:cs="Arial"/>
          <w:color w:val="000000" w:themeColor="text1"/>
        </w:rPr>
      </w:pPr>
    </w:p>
    <w:p w14:paraId="0ABEC73D" w14:textId="53EE2A5B" w:rsidR="00E44EE5" w:rsidRPr="000B1E2C" w:rsidRDefault="00E44EE5" w:rsidP="00730B47">
      <w:pPr>
        <w:pStyle w:val="NormalnyWeb"/>
        <w:spacing w:before="0" w:after="0" w:line="360" w:lineRule="auto"/>
        <w:rPr>
          <w:rFonts w:ascii="Arial" w:hAnsi="Arial" w:cs="Arial"/>
          <w:color w:val="000000" w:themeColor="text1"/>
        </w:rPr>
      </w:pPr>
    </w:p>
    <w:p w14:paraId="70EBA686" w14:textId="77777777" w:rsidR="00702AEA" w:rsidRPr="000B1E2C" w:rsidRDefault="00702AEA" w:rsidP="00730B47">
      <w:pPr>
        <w:pStyle w:val="NormalnyWeb"/>
        <w:spacing w:before="0" w:after="0" w:line="360" w:lineRule="auto"/>
        <w:jc w:val="right"/>
        <w:rPr>
          <w:rFonts w:ascii="Arial" w:hAnsi="Arial" w:cs="Arial"/>
          <w:color w:val="000000" w:themeColor="text1"/>
        </w:rPr>
      </w:pPr>
      <w:r w:rsidRPr="000B1E2C">
        <w:rPr>
          <w:rFonts w:ascii="Arial" w:hAnsi="Arial" w:cs="Arial"/>
          <w:color w:val="000000" w:themeColor="text1"/>
        </w:rPr>
        <w:lastRenderedPageBreak/>
        <w:t>Załącznik nr 1 do SWZ</w:t>
      </w:r>
    </w:p>
    <w:p w14:paraId="587CAF5A" w14:textId="453DE2DC"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 xml:space="preserve">FORMULARZ OFERTOWY </w:t>
      </w:r>
      <w:r w:rsidRPr="000B1E2C">
        <w:rPr>
          <w:rFonts w:ascii="Arial" w:hAnsi="Arial" w:cs="Arial"/>
          <w:b/>
          <w:bCs/>
          <w:color w:val="000000" w:themeColor="text1"/>
        </w:rPr>
        <w:br/>
      </w:r>
      <w:r w:rsidR="00B05531" w:rsidRPr="000B1E2C">
        <w:rPr>
          <w:rStyle w:val="Pogrubienie"/>
          <w:rFonts w:ascii="Arial" w:hAnsi="Arial" w:cs="Arial"/>
          <w:b w:val="0"/>
          <w:bCs w:val="0"/>
          <w:color w:val="000000" w:themeColor="text1"/>
        </w:rPr>
        <w:t>S</w:t>
      </w:r>
      <w:r w:rsidRPr="000B1E2C">
        <w:rPr>
          <w:rStyle w:val="Pogrubienie"/>
          <w:rFonts w:ascii="Arial" w:hAnsi="Arial" w:cs="Arial"/>
          <w:b w:val="0"/>
          <w:bCs w:val="0"/>
          <w:color w:val="000000" w:themeColor="text1"/>
        </w:rPr>
        <w:t>przedaż energii elektrycznej na potrzeby funkcjonowania Zakładu Unieszkodliwiania Odpadów Komunalnych Spytkowo Sp. z o.o.</w:t>
      </w:r>
    </w:p>
    <w:p w14:paraId="4C0FCBE0" w14:textId="77777777" w:rsidR="00813898" w:rsidRPr="000B1E2C" w:rsidRDefault="00813898" w:rsidP="00730B47">
      <w:pPr>
        <w:pStyle w:val="NormalnyWeb"/>
        <w:spacing w:before="0" w:after="0" w:line="360" w:lineRule="auto"/>
        <w:rPr>
          <w:rFonts w:ascii="Arial" w:hAnsi="Arial" w:cs="Arial"/>
          <w:color w:val="000000" w:themeColor="text1"/>
        </w:rPr>
      </w:pPr>
      <w:r w:rsidRPr="000B1E2C">
        <w:rPr>
          <w:rStyle w:val="Domylnaczcionkaakapitu3"/>
          <w:rFonts w:ascii="Arial" w:hAnsi="Arial" w:cs="Arial"/>
          <w:b/>
          <w:bCs/>
          <w:color w:val="000000" w:themeColor="text1"/>
        </w:rPr>
        <w:t>1. ZAMAWIAJĄCY:</w:t>
      </w:r>
    </w:p>
    <w:p w14:paraId="150D3D06" w14:textId="77777777" w:rsidR="00813898" w:rsidRPr="000B1E2C" w:rsidRDefault="00813898"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Zakład Unieszkodliwiania Odpadów Komunalnych Spytkowo Sp. z o.o.</w:t>
      </w:r>
    </w:p>
    <w:p w14:paraId="37EAD131" w14:textId="77777777" w:rsidR="00813898" w:rsidRPr="000B1E2C" w:rsidRDefault="00813898" w:rsidP="00730B47">
      <w:pPr>
        <w:pStyle w:val="NormalnyWeb"/>
        <w:spacing w:before="0" w:after="0" w:line="360" w:lineRule="auto"/>
        <w:rPr>
          <w:rFonts w:ascii="Arial" w:hAnsi="Arial" w:cs="Arial"/>
          <w:color w:val="000000" w:themeColor="text1"/>
        </w:rPr>
      </w:pPr>
      <w:r w:rsidRPr="000B1E2C">
        <w:rPr>
          <w:rStyle w:val="Domylnaczcionkaakapitu3"/>
          <w:rFonts w:ascii="Arial" w:hAnsi="Arial" w:cs="Arial"/>
          <w:b/>
          <w:bCs/>
          <w:color w:val="000000" w:themeColor="text1"/>
        </w:rPr>
        <w:t>2. WYKONAWCA:</w:t>
      </w:r>
    </w:p>
    <w:p w14:paraId="46681F9D" w14:textId="77777777" w:rsidR="00813898" w:rsidRPr="000B1E2C" w:rsidRDefault="00813898" w:rsidP="00730B47">
      <w:pPr>
        <w:pStyle w:val="NormalnyWeb"/>
        <w:spacing w:before="0" w:after="0" w:line="360" w:lineRule="auto"/>
        <w:rPr>
          <w:rFonts w:ascii="Arial" w:hAnsi="Arial" w:cs="Arial"/>
          <w:color w:val="000000" w:themeColor="text1"/>
        </w:rPr>
      </w:pPr>
      <w:r w:rsidRPr="000B1E2C">
        <w:rPr>
          <w:rStyle w:val="Domylnaczcionkaakapitu3"/>
          <w:rFonts w:ascii="Arial" w:hAnsi="Arial" w:cs="Arial"/>
          <w:color w:val="000000" w:themeColor="text1"/>
        </w:rPr>
        <w:t>Niniejsza oferta zostaje złożona przez</w:t>
      </w:r>
      <w:r w:rsidRPr="000B1E2C">
        <w:rPr>
          <w:rFonts w:ascii="Arial" w:hAnsi="Arial" w:cs="Arial"/>
          <w:color w:val="000000" w:themeColor="text1"/>
        </w:rPr>
        <w:t>[1]</w:t>
      </w:r>
      <w:r w:rsidRPr="000B1E2C">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0B1E2C" w:rsidRPr="000B1E2C"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0B1E2C" w:rsidRDefault="00813898" w:rsidP="00730B47">
            <w:pPr>
              <w:pStyle w:val="Normalny2"/>
              <w:spacing w:line="360" w:lineRule="auto"/>
              <w:jc w:val="center"/>
              <w:rPr>
                <w:rFonts w:ascii="Arial" w:hAnsi="Arial" w:cs="Arial"/>
                <w:color w:val="000000" w:themeColor="text1"/>
              </w:rPr>
            </w:pPr>
            <w:proofErr w:type="spellStart"/>
            <w:r w:rsidRPr="000B1E2C">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0B1E2C" w:rsidRDefault="00813898"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0B1E2C" w:rsidRDefault="00813898"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0B1E2C" w:rsidRDefault="00813898"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Adres(y) Wykonawcy(ów)</w:t>
            </w:r>
          </w:p>
        </w:tc>
      </w:tr>
      <w:tr w:rsidR="000B1E2C" w:rsidRPr="000B1E2C"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25EB8D00" w14:textId="77777777" w:rsidTr="00813898">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6FAF92F"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5366DD9"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420D55A" w14:textId="77777777" w:rsidR="00813898" w:rsidRPr="000B1E2C" w:rsidRDefault="00813898" w:rsidP="00730B47">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A5CE63" w14:textId="77777777" w:rsidR="00813898" w:rsidRPr="000B1E2C" w:rsidRDefault="00813898" w:rsidP="00730B47">
            <w:pPr>
              <w:pStyle w:val="Normalny2"/>
              <w:snapToGrid w:val="0"/>
              <w:spacing w:line="360" w:lineRule="auto"/>
              <w:rPr>
                <w:rFonts w:ascii="Arial" w:hAnsi="Arial" w:cs="Arial"/>
                <w:color w:val="000000" w:themeColor="text1"/>
              </w:rPr>
            </w:pPr>
          </w:p>
        </w:tc>
      </w:tr>
    </w:tbl>
    <w:p w14:paraId="32A3671F" w14:textId="77777777" w:rsidR="00813898" w:rsidRPr="000B1E2C" w:rsidRDefault="00813898"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0B1E2C" w:rsidRPr="000B1E2C" w14:paraId="550733BC" w14:textId="77777777" w:rsidTr="00813898">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B7DC17"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83314D"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1983E793"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0588832"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F6D91EC"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2D6912A9"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57A7E6"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116EB"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765520FB"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FD9657"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7D633E"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043CCB80"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DF26C2"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DEB7C5" w14:textId="77777777" w:rsidR="00813898" w:rsidRPr="000B1E2C" w:rsidRDefault="00813898" w:rsidP="00730B47">
            <w:pPr>
              <w:pStyle w:val="Normalny2"/>
              <w:snapToGrid w:val="0"/>
              <w:spacing w:line="360" w:lineRule="auto"/>
              <w:rPr>
                <w:rFonts w:ascii="Arial" w:hAnsi="Arial" w:cs="Arial"/>
                <w:color w:val="000000" w:themeColor="text1"/>
              </w:rPr>
            </w:pPr>
          </w:p>
        </w:tc>
      </w:tr>
      <w:tr w:rsidR="000B1E2C" w:rsidRPr="000B1E2C" w14:paraId="49646748"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B579331" w14:textId="77777777" w:rsidR="00813898" w:rsidRPr="000B1E2C" w:rsidRDefault="00813898" w:rsidP="00730B47">
            <w:pPr>
              <w:pStyle w:val="Normalny2"/>
              <w:spacing w:line="360" w:lineRule="auto"/>
              <w:rPr>
                <w:rFonts w:ascii="Arial" w:hAnsi="Arial" w:cs="Arial"/>
                <w:color w:val="000000" w:themeColor="text1"/>
              </w:rPr>
            </w:pPr>
            <w:r w:rsidRPr="000B1E2C">
              <w:rPr>
                <w:rFonts w:ascii="Arial" w:hAnsi="Arial" w:cs="Arial"/>
                <w:color w:val="000000" w:themeColor="text1"/>
              </w:rPr>
              <w:t xml:space="preserve">Adres skrzynki </w:t>
            </w:r>
            <w:proofErr w:type="spellStart"/>
            <w:r w:rsidRPr="000B1E2C">
              <w:rPr>
                <w:rFonts w:ascii="Arial" w:hAnsi="Arial" w:cs="Arial"/>
                <w:color w:val="000000" w:themeColor="text1"/>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9B68049" w14:textId="77777777" w:rsidR="00813898" w:rsidRPr="000B1E2C" w:rsidRDefault="00813898" w:rsidP="00730B47">
            <w:pPr>
              <w:pStyle w:val="Normalny2"/>
              <w:snapToGrid w:val="0"/>
              <w:spacing w:line="360" w:lineRule="auto"/>
              <w:rPr>
                <w:rFonts w:ascii="Arial" w:hAnsi="Arial" w:cs="Arial"/>
                <w:color w:val="000000" w:themeColor="text1"/>
              </w:rPr>
            </w:pPr>
          </w:p>
        </w:tc>
      </w:tr>
    </w:tbl>
    <w:p w14:paraId="4633EC68" w14:textId="7234DF78"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4. Ja (my) niżej podpisany (i), działając w imieniu i na rzecz Wykonawcy składającego niniejszą ofertę oświadczam(y), że:</w:t>
      </w:r>
    </w:p>
    <w:p w14:paraId="51012660"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 Zapoznałem(liśmy) się z treścią SWZ oraz jej załączników dla niniejszego postępowania o zamówienie publiczne i akceptuję (jemy) ją w całości bez zastrzeżeń.</w:t>
      </w:r>
    </w:p>
    <w:p w14:paraId="342A0D7D"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2. Gwarantuje(my) wykonanie całości przedmiotu niniejszego zamówienia publicznego.</w:t>
      </w:r>
    </w:p>
    <w:p w14:paraId="2B1B22F2" w14:textId="4DF50CA6" w:rsidR="008639CD" w:rsidRPr="000B1E2C" w:rsidRDefault="00702AEA" w:rsidP="00662384">
      <w:pPr>
        <w:pStyle w:val="NormalnyWeb"/>
        <w:spacing w:before="0" w:after="0" w:line="360" w:lineRule="auto"/>
        <w:rPr>
          <w:rFonts w:ascii="Arial" w:hAnsi="Arial" w:cs="Arial"/>
          <w:i/>
          <w:iCs/>
          <w:color w:val="000000" w:themeColor="text1"/>
        </w:rPr>
      </w:pPr>
      <w:r w:rsidRPr="000B1E2C">
        <w:rPr>
          <w:rFonts w:ascii="Arial" w:hAnsi="Arial" w:cs="Arial"/>
          <w:color w:val="000000" w:themeColor="text1"/>
        </w:rPr>
        <w:t xml:space="preserve">3. Gwarantuje(my) termin wykonania zamówienia zgodny z zapisami SWZ. </w:t>
      </w:r>
      <w:r w:rsidR="008639CD" w:rsidRPr="000B1E2C">
        <w:rPr>
          <w:rFonts w:ascii="Arial" w:hAnsi="Arial" w:cs="Arial"/>
          <w:color w:val="000000" w:themeColor="text1"/>
        </w:rPr>
        <w:br/>
        <w:t>4. C</w:t>
      </w:r>
      <w:r w:rsidR="008639CD" w:rsidRPr="000B1E2C">
        <w:rPr>
          <w:rStyle w:val="Domylnaczcionkaakapitu3"/>
          <w:rFonts w:ascii="Arial" w:hAnsi="Arial" w:cs="Arial"/>
          <w:color w:val="000000" w:themeColor="text1"/>
        </w:rPr>
        <w:t xml:space="preserve">ena mojej (naszej) oferty za realizację całego zamówienia wynosi </w:t>
      </w:r>
      <w:r w:rsidR="008639CD" w:rsidRPr="000B1E2C">
        <w:rPr>
          <w:rStyle w:val="Domylnaczcionkaakapitu3"/>
          <w:rFonts w:ascii="Arial" w:hAnsi="Arial" w:cs="Arial"/>
          <w:b/>
          <w:bCs/>
          <w:color w:val="000000" w:themeColor="text1"/>
        </w:rPr>
        <w:t>.......................</w:t>
      </w:r>
      <w:r w:rsidR="00CD0646" w:rsidRPr="000B1E2C">
        <w:rPr>
          <w:rStyle w:val="Domylnaczcionkaakapitu3"/>
          <w:rFonts w:ascii="Arial" w:hAnsi="Arial" w:cs="Arial"/>
          <w:color w:val="000000" w:themeColor="text1"/>
        </w:rPr>
        <w:t xml:space="preserve">PLN brutto. </w:t>
      </w:r>
      <w:r w:rsidR="00E70CF1" w:rsidRPr="000B1E2C">
        <w:rPr>
          <w:rStyle w:val="Domylnaczcionkaakapitu3"/>
          <w:rFonts w:ascii="Arial" w:hAnsi="Arial" w:cs="Arial"/>
          <w:i/>
          <w:iCs/>
          <w:color w:val="000000" w:themeColor="text1"/>
        </w:rPr>
        <w:t>[cena za 1</w:t>
      </w:r>
      <w:r w:rsidR="00E44EE5" w:rsidRPr="000B1E2C">
        <w:rPr>
          <w:rStyle w:val="Domylnaczcionkaakapitu3"/>
          <w:rFonts w:ascii="Arial" w:hAnsi="Arial" w:cs="Arial"/>
          <w:i/>
          <w:iCs/>
          <w:color w:val="000000" w:themeColor="text1"/>
        </w:rPr>
        <w:t>M</w:t>
      </w:r>
      <w:r w:rsidR="00E70CF1" w:rsidRPr="000B1E2C">
        <w:rPr>
          <w:rStyle w:val="Domylnaczcionkaakapitu3"/>
          <w:rFonts w:ascii="Arial" w:hAnsi="Arial" w:cs="Arial"/>
          <w:i/>
          <w:iCs/>
          <w:color w:val="000000" w:themeColor="text1"/>
        </w:rPr>
        <w:t xml:space="preserve">Wh * </w:t>
      </w:r>
      <w:r w:rsidR="00E70CF1" w:rsidRPr="000B1E2C">
        <w:rPr>
          <w:rFonts w:ascii="Arial" w:hAnsi="Arial" w:cs="Arial"/>
          <w:i/>
          <w:iCs/>
          <w:color w:val="000000" w:themeColor="text1"/>
        </w:rPr>
        <w:t xml:space="preserve">600 </w:t>
      </w:r>
      <w:r w:rsidR="00E44EE5" w:rsidRPr="000B1E2C">
        <w:rPr>
          <w:rFonts w:ascii="Arial" w:hAnsi="Arial" w:cs="Arial"/>
          <w:i/>
          <w:iCs/>
          <w:color w:val="000000" w:themeColor="text1"/>
        </w:rPr>
        <w:t>M</w:t>
      </w:r>
      <w:r w:rsidR="00E70CF1" w:rsidRPr="000B1E2C">
        <w:rPr>
          <w:rFonts w:ascii="Arial" w:hAnsi="Arial" w:cs="Arial"/>
          <w:i/>
          <w:iCs/>
          <w:color w:val="000000" w:themeColor="text1"/>
        </w:rPr>
        <w:t>Wh]</w:t>
      </w:r>
    </w:p>
    <w:p w14:paraId="4B1879B3" w14:textId="77777777" w:rsidR="008639CD" w:rsidRPr="000B1E2C" w:rsidRDefault="008639CD" w:rsidP="00730B47">
      <w:pPr>
        <w:pStyle w:val="Bezodstpw"/>
        <w:spacing w:line="360" w:lineRule="auto"/>
        <w:rPr>
          <w:rFonts w:ascii="Arial" w:hAnsi="Arial" w:cs="Arial"/>
          <w:color w:val="000000" w:themeColor="text1"/>
        </w:rPr>
      </w:pPr>
      <w:r w:rsidRPr="000B1E2C">
        <w:rPr>
          <w:rStyle w:val="Domylnaczcionkaakapitu3"/>
          <w:rFonts w:ascii="Arial" w:hAnsi="Arial" w:cs="Arial"/>
          <w:color w:val="000000" w:themeColor="text1"/>
          <w:szCs w:val="24"/>
          <w:shd w:val="clear" w:color="auto" w:fill="FFFFFF"/>
        </w:rPr>
        <w:t>Stawka VAT: …………….%</w:t>
      </w:r>
    </w:p>
    <w:p w14:paraId="0501B56D" w14:textId="77777777" w:rsidR="008639CD" w:rsidRPr="000B1E2C" w:rsidRDefault="008639CD" w:rsidP="00730B47">
      <w:pPr>
        <w:pStyle w:val="NormalnyWeb"/>
        <w:spacing w:before="0" w:after="0" w:line="360" w:lineRule="auto"/>
        <w:rPr>
          <w:rFonts w:ascii="Arial" w:hAnsi="Arial" w:cs="Arial"/>
          <w:color w:val="000000" w:themeColor="text1"/>
        </w:rPr>
      </w:pPr>
      <w:r w:rsidRPr="000B1E2C">
        <w:rPr>
          <w:rStyle w:val="Domylnaczcionkaakapitu3"/>
          <w:rFonts w:ascii="Arial" w:hAnsi="Arial" w:cs="Arial"/>
          <w:color w:val="000000" w:themeColor="text1"/>
          <w:shd w:val="clear" w:color="auto" w:fill="FFFFFF"/>
        </w:rPr>
        <w:t>w tym:</w:t>
      </w:r>
    </w:p>
    <w:p w14:paraId="2D99D191" w14:textId="24F8B75D" w:rsidR="008639CD" w:rsidRPr="000B1E2C" w:rsidRDefault="008639CD" w:rsidP="00730B47">
      <w:pPr>
        <w:widowControl/>
        <w:spacing w:line="360" w:lineRule="auto"/>
        <w:textAlignment w:val="auto"/>
        <w:rPr>
          <w:rFonts w:ascii="Arial" w:hAnsi="Arial" w:cs="Arial"/>
          <w:color w:val="000000" w:themeColor="text1"/>
        </w:rPr>
      </w:pPr>
      <w:r w:rsidRPr="000B1E2C">
        <w:rPr>
          <w:rFonts w:ascii="Arial" w:eastAsia="Times New Roman" w:hAnsi="Arial" w:cs="Arial"/>
          <w:color w:val="000000" w:themeColor="text1"/>
          <w:kern w:val="0"/>
          <w:lang w:eastAsia="pl-PL" w:bidi="ar-SA"/>
        </w:rPr>
        <w:t>a) Cena</w:t>
      </w:r>
      <w:r w:rsidR="00CD0646" w:rsidRPr="000B1E2C">
        <w:rPr>
          <w:rFonts w:ascii="Arial" w:eastAsia="Times New Roman" w:hAnsi="Arial" w:cs="Arial"/>
          <w:color w:val="000000" w:themeColor="text1"/>
          <w:kern w:val="0"/>
          <w:lang w:eastAsia="pl-PL" w:bidi="ar-SA"/>
        </w:rPr>
        <w:t xml:space="preserve"> jednostkowa </w:t>
      </w:r>
      <w:r w:rsidRPr="000B1E2C">
        <w:rPr>
          <w:rFonts w:ascii="Arial" w:eastAsia="Times New Roman" w:hAnsi="Arial" w:cs="Arial"/>
          <w:color w:val="000000" w:themeColor="text1"/>
          <w:kern w:val="0"/>
          <w:lang w:eastAsia="pl-PL" w:bidi="ar-SA"/>
        </w:rPr>
        <w:t xml:space="preserve"> za 1</w:t>
      </w:r>
      <w:r w:rsidR="00E44EE5" w:rsidRPr="000B1E2C">
        <w:rPr>
          <w:rFonts w:ascii="Arial" w:eastAsia="Times New Roman" w:hAnsi="Arial" w:cs="Arial"/>
          <w:color w:val="000000" w:themeColor="text1"/>
          <w:kern w:val="0"/>
          <w:lang w:eastAsia="pl-PL" w:bidi="ar-SA"/>
        </w:rPr>
        <w:t>M</w:t>
      </w:r>
      <w:r w:rsidRPr="000B1E2C">
        <w:rPr>
          <w:rFonts w:ascii="Arial" w:eastAsia="Times New Roman" w:hAnsi="Arial" w:cs="Arial"/>
          <w:color w:val="000000" w:themeColor="text1"/>
          <w:kern w:val="0"/>
          <w:lang w:eastAsia="pl-PL" w:bidi="ar-SA"/>
        </w:rPr>
        <w:t xml:space="preserve">Wh (brutto) </w:t>
      </w:r>
      <w:r w:rsidRPr="000B1E2C">
        <w:rPr>
          <w:rFonts w:ascii="Arial" w:hAnsi="Arial" w:cs="Arial"/>
          <w:bCs/>
          <w:color w:val="000000" w:themeColor="text1"/>
        </w:rPr>
        <w:t>……………..PLN</w:t>
      </w:r>
    </w:p>
    <w:p w14:paraId="037836D2" w14:textId="77777777" w:rsidR="00662384" w:rsidRPr="000B1E2C" w:rsidRDefault="00702AEA" w:rsidP="00730B47">
      <w:pPr>
        <w:pStyle w:val="NormalnyWeb"/>
        <w:spacing w:before="0" w:after="0" w:line="360" w:lineRule="auto"/>
        <w:rPr>
          <w:rFonts w:ascii="Arial" w:hAnsi="Arial" w:cs="Arial"/>
          <w:b/>
          <w:bCs/>
          <w:color w:val="000000" w:themeColor="text1"/>
        </w:rPr>
      </w:pPr>
      <w:r w:rsidRPr="000B1E2C">
        <w:rPr>
          <w:rFonts w:ascii="Arial" w:hAnsi="Arial" w:cs="Arial"/>
          <w:b/>
          <w:bCs/>
          <w:color w:val="000000" w:themeColor="text1"/>
        </w:rPr>
        <w:lastRenderedPageBreak/>
        <w:t xml:space="preserve">Uwaga: </w:t>
      </w:r>
    </w:p>
    <w:p w14:paraId="7095CFC0" w14:textId="6A35A651" w:rsidR="00702AEA" w:rsidRPr="000B1E2C" w:rsidRDefault="00662384"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w:t>
      </w:r>
      <w:r w:rsidR="00E44EE5" w:rsidRPr="000B1E2C">
        <w:rPr>
          <w:rFonts w:ascii="Arial" w:hAnsi="Arial" w:cs="Arial"/>
          <w:color w:val="000000" w:themeColor="text1"/>
        </w:rPr>
        <w:t>Koszt</w:t>
      </w:r>
      <w:r w:rsidRPr="000B1E2C">
        <w:rPr>
          <w:rFonts w:ascii="Arial" w:hAnsi="Arial" w:cs="Arial"/>
          <w:color w:val="000000" w:themeColor="text1"/>
        </w:rPr>
        <w:t xml:space="preserve"> jednostkow</w:t>
      </w:r>
      <w:r w:rsidR="00E44EE5" w:rsidRPr="000B1E2C">
        <w:rPr>
          <w:rFonts w:ascii="Arial" w:hAnsi="Arial" w:cs="Arial"/>
          <w:color w:val="000000" w:themeColor="text1"/>
        </w:rPr>
        <w:t>y</w:t>
      </w:r>
      <w:r w:rsidRPr="000B1E2C">
        <w:rPr>
          <w:rFonts w:ascii="Arial" w:hAnsi="Arial" w:cs="Arial"/>
          <w:color w:val="000000" w:themeColor="text1"/>
        </w:rPr>
        <w:t xml:space="preserve"> za 1</w:t>
      </w:r>
      <w:r w:rsidR="00E44EE5" w:rsidRPr="000B1E2C">
        <w:rPr>
          <w:rFonts w:ascii="Arial" w:hAnsi="Arial" w:cs="Arial"/>
          <w:color w:val="000000" w:themeColor="text1"/>
        </w:rPr>
        <w:t>M</w:t>
      </w:r>
      <w:r w:rsidRPr="000B1E2C">
        <w:rPr>
          <w:rFonts w:ascii="Arial" w:hAnsi="Arial" w:cs="Arial"/>
          <w:color w:val="000000" w:themeColor="text1"/>
        </w:rPr>
        <w:t>Wh</w:t>
      </w:r>
      <w:r w:rsidR="00702AEA" w:rsidRPr="000B1E2C">
        <w:rPr>
          <w:rFonts w:ascii="Arial" w:hAnsi="Arial" w:cs="Arial"/>
          <w:color w:val="000000" w:themeColor="text1"/>
        </w:rPr>
        <w:t xml:space="preserve"> należy podać w zaokrągleniu </w:t>
      </w:r>
      <w:r w:rsidRPr="000B1E2C">
        <w:rPr>
          <w:rFonts w:ascii="Arial" w:hAnsi="Arial" w:cs="Arial"/>
          <w:color w:val="000000" w:themeColor="text1"/>
        </w:rPr>
        <w:t xml:space="preserve">do </w:t>
      </w:r>
      <w:r w:rsidR="00702AEA" w:rsidRPr="000B1E2C">
        <w:rPr>
          <w:rFonts w:ascii="Arial" w:hAnsi="Arial" w:cs="Arial"/>
          <w:color w:val="000000" w:themeColor="text1"/>
        </w:rPr>
        <w:t>czterech miejsc po przecinku.</w:t>
      </w:r>
    </w:p>
    <w:p w14:paraId="21BAC4C5" w14:textId="5F14D7F9" w:rsidR="00662384" w:rsidRPr="000B1E2C" w:rsidRDefault="00662384"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*Cenę za realizację całego zamówienia należy podać w zaokrągleniu do dwóch miejsc po przecinku. </w:t>
      </w:r>
    </w:p>
    <w:p w14:paraId="3DAE4778" w14:textId="4934DB72" w:rsidR="00662384" w:rsidRPr="000B1E2C" w:rsidRDefault="00662384"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*sposób zaokrąglenia: końcówki poniżej pół grosza należy pominąć, a końcówki pół grosza i wyższe należy zaokrąglić do jednego grosza.</w:t>
      </w:r>
    </w:p>
    <w:p w14:paraId="616F69FE" w14:textId="064FDFCE" w:rsidR="003F674E" w:rsidRPr="000B1E2C" w:rsidRDefault="00F17FC9"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sz w:val="18"/>
          <w:szCs w:val="18"/>
        </w:rPr>
        <w:t xml:space="preserve">          </w:t>
      </w:r>
      <w:r w:rsidRPr="000B1E2C">
        <w:rPr>
          <w:rFonts w:ascii="Arial" w:hAnsi="Arial" w:cs="Arial"/>
          <w:i/>
          <w:iCs/>
          <w:color w:val="000000" w:themeColor="text1"/>
          <w:sz w:val="18"/>
          <w:szCs w:val="18"/>
        </w:rPr>
        <w:t xml:space="preserve"> </w:t>
      </w:r>
    </w:p>
    <w:tbl>
      <w:tblPr>
        <w:tblStyle w:val="Tabela-Siatka"/>
        <w:tblW w:w="0" w:type="auto"/>
        <w:tblLook w:val="04A0" w:firstRow="1" w:lastRow="0" w:firstColumn="1" w:lastColumn="0" w:noHBand="0" w:noVBand="1"/>
      </w:tblPr>
      <w:tblGrid>
        <w:gridCol w:w="421"/>
        <w:gridCol w:w="4536"/>
        <w:gridCol w:w="2263"/>
        <w:gridCol w:w="2407"/>
      </w:tblGrid>
      <w:tr w:rsidR="000B1E2C" w:rsidRPr="000B1E2C" w14:paraId="5CED3163" w14:textId="77777777" w:rsidTr="001527E3">
        <w:tc>
          <w:tcPr>
            <w:tcW w:w="4957" w:type="dxa"/>
            <w:gridSpan w:val="2"/>
          </w:tcPr>
          <w:p w14:paraId="72D732D4" w14:textId="05E8E0D0" w:rsidR="001527E3" w:rsidRPr="000B1E2C" w:rsidRDefault="001527E3" w:rsidP="001527E3">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Pozycja (nazwa)</w:t>
            </w:r>
          </w:p>
        </w:tc>
        <w:tc>
          <w:tcPr>
            <w:tcW w:w="2263" w:type="dxa"/>
          </w:tcPr>
          <w:p w14:paraId="44C5D824" w14:textId="39096372" w:rsidR="001527E3" w:rsidRPr="000B1E2C" w:rsidRDefault="001527E3" w:rsidP="001527E3">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Jednostka</w:t>
            </w:r>
          </w:p>
        </w:tc>
        <w:tc>
          <w:tcPr>
            <w:tcW w:w="2407" w:type="dxa"/>
          </w:tcPr>
          <w:p w14:paraId="7501B0EC" w14:textId="2D21BE64" w:rsidR="001527E3" w:rsidRPr="000B1E2C" w:rsidRDefault="00586FCB" w:rsidP="001527E3">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12 miesięcy</w:t>
            </w:r>
          </w:p>
        </w:tc>
      </w:tr>
      <w:tr w:rsidR="000B1E2C" w:rsidRPr="000B1E2C" w14:paraId="60797793" w14:textId="77777777" w:rsidTr="008A5D9B">
        <w:tc>
          <w:tcPr>
            <w:tcW w:w="421" w:type="dxa"/>
            <w:vAlign w:val="center"/>
          </w:tcPr>
          <w:p w14:paraId="128C9349" w14:textId="22DC9056"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1</w:t>
            </w:r>
          </w:p>
        </w:tc>
        <w:tc>
          <w:tcPr>
            <w:tcW w:w="4536" w:type="dxa"/>
            <w:vAlign w:val="center"/>
          </w:tcPr>
          <w:p w14:paraId="35FB15B6" w14:textId="603D70C5"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Szacowany wolumen energii elektrycznej</w:t>
            </w:r>
            <w:r w:rsidR="00A0323A" w:rsidRPr="000B1E2C">
              <w:rPr>
                <w:rFonts w:ascii="Arial" w:hAnsi="Arial" w:cs="Arial"/>
                <w:color w:val="000000" w:themeColor="text1"/>
                <w:sz w:val="20"/>
                <w:szCs w:val="20"/>
              </w:rPr>
              <w:t xml:space="preserve"> w okresie obowiązywania umowy</w:t>
            </w:r>
          </w:p>
        </w:tc>
        <w:tc>
          <w:tcPr>
            <w:tcW w:w="2263" w:type="dxa"/>
            <w:vAlign w:val="center"/>
          </w:tcPr>
          <w:p w14:paraId="7C7CB7D0" w14:textId="708AC887"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MWh</w:t>
            </w:r>
          </w:p>
        </w:tc>
        <w:tc>
          <w:tcPr>
            <w:tcW w:w="2407" w:type="dxa"/>
            <w:vAlign w:val="center"/>
          </w:tcPr>
          <w:p w14:paraId="57A49874" w14:textId="51AEE673"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600,00</w:t>
            </w:r>
          </w:p>
        </w:tc>
      </w:tr>
      <w:tr w:rsidR="000B1E2C" w:rsidRPr="000B1E2C" w14:paraId="01BF33E4" w14:textId="77777777" w:rsidTr="008A5D9B">
        <w:tc>
          <w:tcPr>
            <w:tcW w:w="421" w:type="dxa"/>
            <w:vAlign w:val="center"/>
          </w:tcPr>
          <w:p w14:paraId="2EED2FA6" w14:textId="0299F123"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2</w:t>
            </w:r>
          </w:p>
        </w:tc>
        <w:tc>
          <w:tcPr>
            <w:tcW w:w="4536" w:type="dxa"/>
            <w:vAlign w:val="center"/>
          </w:tcPr>
          <w:p w14:paraId="5C49C6B3" w14:textId="207D22F3"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Koszt jednostkowy kalkulacyjny netto energii elektrycznej (energia konwencjonalna) - NETTO</w:t>
            </w:r>
          </w:p>
        </w:tc>
        <w:tc>
          <w:tcPr>
            <w:tcW w:w="2263" w:type="dxa"/>
            <w:vAlign w:val="center"/>
          </w:tcPr>
          <w:p w14:paraId="1558A13D" w14:textId="4A2EAA73"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2407" w:type="dxa"/>
            <w:vAlign w:val="center"/>
          </w:tcPr>
          <w:p w14:paraId="042E5D55" w14:textId="226DE069" w:rsidR="001527E3" w:rsidRPr="000B1E2C" w:rsidRDefault="000D4EE7"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646,32</w:t>
            </w:r>
          </w:p>
        </w:tc>
      </w:tr>
      <w:tr w:rsidR="000B1E2C" w:rsidRPr="000B1E2C" w14:paraId="19A4E185" w14:textId="77777777" w:rsidTr="008A5D9B">
        <w:tc>
          <w:tcPr>
            <w:tcW w:w="421" w:type="dxa"/>
            <w:vAlign w:val="center"/>
          </w:tcPr>
          <w:p w14:paraId="1F36532C" w14:textId="66C4808A"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3</w:t>
            </w:r>
          </w:p>
        </w:tc>
        <w:tc>
          <w:tcPr>
            <w:tcW w:w="4536" w:type="dxa"/>
            <w:vAlign w:val="center"/>
          </w:tcPr>
          <w:p w14:paraId="02219250" w14:textId="3A9072F7"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Koszt akcyzy </w:t>
            </w:r>
            <w:r w:rsidR="000D4EE7" w:rsidRPr="000B1E2C">
              <w:rPr>
                <w:rFonts w:ascii="Arial" w:hAnsi="Arial" w:cs="Arial"/>
                <w:b/>
                <w:bCs/>
                <w:color w:val="000000" w:themeColor="text1"/>
                <w:sz w:val="20"/>
                <w:szCs w:val="20"/>
              </w:rPr>
              <w:t>A</w:t>
            </w:r>
            <w:r w:rsidR="000D4EE7" w:rsidRPr="000B1E2C">
              <w:rPr>
                <w:rFonts w:ascii="Arial" w:hAnsi="Arial" w:cs="Arial"/>
                <w:color w:val="000000" w:themeColor="text1"/>
                <w:sz w:val="20"/>
                <w:szCs w:val="20"/>
              </w:rPr>
              <w:t xml:space="preserve"> -</w:t>
            </w:r>
            <w:r w:rsidRPr="000B1E2C">
              <w:rPr>
                <w:rFonts w:ascii="Arial" w:hAnsi="Arial" w:cs="Arial"/>
                <w:color w:val="000000" w:themeColor="text1"/>
                <w:sz w:val="20"/>
                <w:szCs w:val="20"/>
              </w:rPr>
              <w:t xml:space="preserve"> NETTO</w:t>
            </w:r>
          </w:p>
        </w:tc>
        <w:tc>
          <w:tcPr>
            <w:tcW w:w="2263" w:type="dxa"/>
            <w:vAlign w:val="center"/>
          </w:tcPr>
          <w:p w14:paraId="5CF6AA94" w14:textId="152B6703"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2407" w:type="dxa"/>
            <w:vAlign w:val="center"/>
          </w:tcPr>
          <w:p w14:paraId="7DFACD5A" w14:textId="426B7832"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5,00</w:t>
            </w:r>
          </w:p>
        </w:tc>
      </w:tr>
      <w:tr w:rsidR="000B1E2C" w:rsidRPr="000B1E2C" w14:paraId="61F643C0" w14:textId="77777777" w:rsidTr="000D4EE7">
        <w:tc>
          <w:tcPr>
            <w:tcW w:w="421" w:type="dxa"/>
            <w:tcBorders>
              <w:bottom w:val="single" w:sz="4" w:space="0" w:color="auto"/>
            </w:tcBorders>
            <w:vAlign w:val="center"/>
          </w:tcPr>
          <w:p w14:paraId="656C6D7A" w14:textId="1B840A26"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4</w:t>
            </w:r>
          </w:p>
        </w:tc>
        <w:tc>
          <w:tcPr>
            <w:tcW w:w="4536" w:type="dxa"/>
            <w:tcBorders>
              <w:bottom w:val="single" w:sz="4" w:space="0" w:color="auto"/>
            </w:tcBorders>
            <w:vAlign w:val="center"/>
          </w:tcPr>
          <w:p w14:paraId="0BB0CA13" w14:textId="10510156"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Marża Wykonawcy </w:t>
            </w:r>
            <w:r w:rsidR="000D4EE7" w:rsidRPr="000B1E2C">
              <w:rPr>
                <w:rFonts w:ascii="Arial" w:hAnsi="Arial" w:cs="Arial"/>
                <w:b/>
                <w:bCs/>
                <w:color w:val="000000" w:themeColor="text1"/>
                <w:sz w:val="20"/>
                <w:szCs w:val="20"/>
              </w:rPr>
              <w:t>M -</w:t>
            </w:r>
            <w:r w:rsidRPr="000B1E2C">
              <w:rPr>
                <w:rFonts w:ascii="Arial" w:hAnsi="Arial" w:cs="Arial"/>
                <w:color w:val="000000" w:themeColor="text1"/>
                <w:sz w:val="20"/>
                <w:szCs w:val="20"/>
              </w:rPr>
              <w:t xml:space="preserve"> NETTO</w:t>
            </w:r>
          </w:p>
        </w:tc>
        <w:tc>
          <w:tcPr>
            <w:tcW w:w="2263" w:type="dxa"/>
            <w:tcBorders>
              <w:bottom w:val="single" w:sz="4" w:space="0" w:color="auto"/>
            </w:tcBorders>
            <w:vAlign w:val="center"/>
          </w:tcPr>
          <w:p w14:paraId="1844EBD5" w14:textId="1431AC4D"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2407" w:type="dxa"/>
            <w:tcBorders>
              <w:bottom w:val="single" w:sz="4" w:space="0" w:color="auto"/>
            </w:tcBorders>
            <w:vAlign w:val="center"/>
          </w:tcPr>
          <w:p w14:paraId="2718154F" w14:textId="77777777" w:rsidR="001527E3" w:rsidRPr="000B1E2C" w:rsidRDefault="001527E3" w:rsidP="008A5D9B">
            <w:pPr>
              <w:pStyle w:val="NormalnyWeb"/>
              <w:spacing w:before="0" w:after="0" w:line="360" w:lineRule="auto"/>
              <w:jc w:val="center"/>
              <w:rPr>
                <w:rFonts w:ascii="Arial" w:hAnsi="Arial" w:cs="Arial"/>
                <w:color w:val="000000" w:themeColor="text1"/>
                <w:sz w:val="20"/>
                <w:szCs w:val="20"/>
              </w:rPr>
            </w:pPr>
          </w:p>
        </w:tc>
      </w:tr>
      <w:tr w:rsidR="000B1E2C" w:rsidRPr="000B1E2C" w14:paraId="5E92B30D" w14:textId="77777777" w:rsidTr="000D4EE7">
        <w:tc>
          <w:tcPr>
            <w:tcW w:w="421" w:type="dxa"/>
            <w:tcBorders>
              <w:bottom w:val="single" w:sz="4" w:space="0" w:color="auto"/>
            </w:tcBorders>
            <w:shd w:val="clear" w:color="auto" w:fill="auto"/>
            <w:vAlign w:val="center"/>
          </w:tcPr>
          <w:p w14:paraId="3F92049A" w14:textId="33862062"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5</w:t>
            </w:r>
          </w:p>
        </w:tc>
        <w:tc>
          <w:tcPr>
            <w:tcW w:w="4536" w:type="dxa"/>
            <w:tcBorders>
              <w:bottom w:val="single" w:sz="4" w:space="0" w:color="auto"/>
            </w:tcBorders>
            <w:shd w:val="clear" w:color="auto" w:fill="auto"/>
            <w:vAlign w:val="center"/>
          </w:tcPr>
          <w:p w14:paraId="0853FD18" w14:textId="77777777"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Koszt jednostkowy NETTO energii elektrycznej łączny (2+3+4) </w:t>
            </w:r>
          </w:p>
          <w:p w14:paraId="5FC75857" w14:textId="3170500B" w:rsidR="00E44EE5" w:rsidRPr="000B1E2C" w:rsidRDefault="00E44EE5" w:rsidP="00730B47">
            <w:pPr>
              <w:pStyle w:val="NormalnyWeb"/>
              <w:spacing w:before="0" w:after="0" w:line="360" w:lineRule="auto"/>
              <w:rPr>
                <w:rFonts w:ascii="Arial" w:hAnsi="Arial" w:cs="Arial"/>
                <w:color w:val="000000" w:themeColor="text1"/>
                <w:sz w:val="16"/>
                <w:szCs w:val="16"/>
              </w:rPr>
            </w:pPr>
            <w:r w:rsidRPr="000B1E2C">
              <w:rPr>
                <w:rFonts w:ascii="Arial" w:hAnsi="Arial" w:cs="Arial"/>
                <w:color w:val="000000" w:themeColor="text1"/>
                <w:sz w:val="16"/>
                <w:szCs w:val="16"/>
              </w:rPr>
              <w:t>należy podać w zaokrągleniu do czterech miejsc po przecinku.</w:t>
            </w:r>
          </w:p>
        </w:tc>
        <w:tc>
          <w:tcPr>
            <w:tcW w:w="2263" w:type="dxa"/>
            <w:tcBorders>
              <w:bottom w:val="single" w:sz="4" w:space="0" w:color="auto"/>
            </w:tcBorders>
            <w:shd w:val="clear" w:color="auto" w:fill="auto"/>
            <w:vAlign w:val="center"/>
          </w:tcPr>
          <w:p w14:paraId="7D94FDFC" w14:textId="50ABC7AF"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2407" w:type="dxa"/>
            <w:tcBorders>
              <w:bottom w:val="single" w:sz="4" w:space="0" w:color="auto"/>
            </w:tcBorders>
            <w:shd w:val="clear" w:color="auto" w:fill="auto"/>
            <w:vAlign w:val="center"/>
          </w:tcPr>
          <w:p w14:paraId="57E09A77" w14:textId="77777777" w:rsidR="001527E3" w:rsidRPr="000B1E2C" w:rsidRDefault="001527E3" w:rsidP="008A5D9B">
            <w:pPr>
              <w:pStyle w:val="NormalnyWeb"/>
              <w:spacing w:before="0" w:after="0" w:line="360" w:lineRule="auto"/>
              <w:jc w:val="center"/>
              <w:rPr>
                <w:rFonts w:ascii="Arial" w:hAnsi="Arial" w:cs="Arial"/>
                <w:color w:val="000000" w:themeColor="text1"/>
                <w:sz w:val="20"/>
                <w:szCs w:val="20"/>
              </w:rPr>
            </w:pPr>
          </w:p>
        </w:tc>
      </w:tr>
      <w:tr w:rsidR="000B1E2C" w:rsidRPr="000B1E2C" w14:paraId="057F044B" w14:textId="77777777" w:rsidTr="000D4EE7">
        <w:tc>
          <w:tcPr>
            <w:tcW w:w="421" w:type="dxa"/>
            <w:tcBorders>
              <w:top w:val="single" w:sz="4" w:space="0" w:color="auto"/>
            </w:tcBorders>
            <w:vAlign w:val="center"/>
          </w:tcPr>
          <w:p w14:paraId="3CEBE22C" w14:textId="3B951B81"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6</w:t>
            </w:r>
          </w:p>
        </w:tc>
        <w:tc>
          <w:tcPr>
            <w:tcW w:w="4536" w:type="dxa"/>
            <w:tcBorders>
              <w:top w:val="single" w:sz="4" w:space="0" w:color="auto"/>
            </w:tcBorders>
            <w:vAlign w:val="center"/>
          </w:tcPr>
          <w:p w14:paraId="405093C4" w14:textId="64D0E5AA" w:rsidR="001527E3" w:rsidRPr="000B1E2C" w:rsidRDefault="001527E3"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Cena oferty NETTO w okresie (1 x 5)</w:t>
            </w:r>
          </w:p>
        </w:tc>
        <w:tc>
          <w:tcPr>
            <w:tcW w:w="2263" w:type="dxa"/>
            <w:tcBorders>
              <w:top w:val="single" w:sz="4" w:space="0" w:color="auto"/>
            </w:tcBorders>
            <w:vAlign w:val="center"/>
          </w:tcPr>
          <w:p w14:paraId="6E41A19D" w14:textId="42D6395F"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w:t>
            </w:r>
          </w:p>
        </w:tc>
        <w:tc>
          <w:tcPr>
            <w:tcW w:w="2407" w:type="dxa"/>
            <w:tcBorders>
              <w:top w:val="single" w:sz="4" w:space="0" w:color="auto"/>
            </w:tcBorders>
            <w:vAlign w:val="center"/>
          </w:tcPr>
          <w:p w14:paraId="66E1F4F3" w14:textId="77777777" w:rsidR="001527E3" w:rsidRPr="000B1E2C" w:rsidRDefault="001527E3" w:rsidP="008A5D9B">
            <w:pPr>
              <w:pStyle w:val="NormalnyWeb"/>
              <w:spacing w:before="0" w:after="0" w:line="360" w:lineRule="auto"/>
              <w:jc w:val="center"/>
              <w:rPr>
                <w:rFonts w:ascii="Arial" w:hAnsi="Arial" w:cs="Arial"/>
                <w:color w:val="000000" w:themeColor="text1"/>
                <w:sz w:val="20"/>
                <w:szCs w:val="20"/>
              </w:rPr>
            </w:pPr>
          </w:p>
        </w:tc>
      </w:tr>
      <w:tr w:rsidR="000B1E2C" w:rsidRPr="000B1E2C" w14:paraId="1A9A8E3C" w14:textId="77777777" w:rsidTr="008A5D9B">
        <w:tc>
          <w:tcPr>
            <w:tcW w:w="421" w:type="dxa"/>
            <w:vAlign w:val="center"/>
          </w:tcPr>
          <w:p w14:paraId="4D2B8F7D" w14:textId="624CFDC7"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7</w:t>
            </w:r>
          </w:p>
        </w:tc>
        <w:tc>
          <w:tcPr>
            <w:tcW w:w="4536" w:type="dxa"/>
            <w:vAlign w:val="center"/>
          </w:tcPr>
          <w:p w14:paraId="1B2C9D75" w14:textId="75589CC1" w:rsidR="001527E3" w:rsidRPr="000B1E2C" w:rsidRDefault="008A5D9B"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VAT 23%</w:t>
            </w:r>
          </w:p>
        </w:tc>
        <w:tc>
          <w:tcPr>
            <w:tcW w:w="2263" w:type="dxa"/>
            <w:vAlign w:val="center"/>
          </w:tcPr>
          <w:p w14:paraId="19A14C53" w14:textId="696B31D2"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w:t>
            </w:r>
          </w:p>
        </w:tc>
        <w:tc>
          <w:tcPr>
            <w:tcW w:w="2407" w:type="dxa"/>
            <w:vAlign w:val="center"/>
          </w:tcPr>
          <w:p w14:paraId="5BF9D62E" w14:textId="77777777" w:rsidR="001527E3" w:rsidRPr="000B1E2C" w:rsidRDefault="001527E3" w:rsidP="008A5D9B">
            <w:pPr>
              <w:pStyle w:val="NormalnyWeb"/>
              <w:spacing w:before="0" w:after="0" w:line="360" w:lineRule="auto"/>
              <w:jc w:val="center"/>
              <w:rPr>
                <w:rFonts w:ascii="Arial" w:hAnsi="Arial" w:cs="Arial"/>
                <w:color w:val="000000" w:themeColor="text1"/>
                <w:sz w:val="20"/>
                <w:szCs w:val="20"/>
              </w:rPr>
            </w:pPr>
          </w:p>
        </w:tc>
      </w:tr>
      <w:tr w:rsidR="001527E3" w:rsidRPr="000B1E2C" w14:paraId="1CF05DB9" w14:textId="77777777" w:rsidTr="008A5D9B">
        <w:tc>
          <w:tcPr>
            <w:tcW w:w="421" w:type="dxa"/>
            <w:vAlign w:val="center"/>
          </w:tcPr>
          <w:p w14:paraId="24F47D76" w14:textId="3EB093EF" w:rsidR="001527E3" w:rsidRPr="000B1E2C" w:rsidRDefault="001527E3" w:rsidP="001527E3">
            <w:pPr>
              <w:pStyle w:val="NormalnyWeb"/>
              <w:spacing w:before="0" w:after="0" w:line="360" w:lineRule="auto"/>
              <w:jc w:val="center"/>
              <w:rPr>
                <w:rFonts w:ascii="Arial" w:hAnsi="Arial" w:cs="Arial"/>
                <w:color w:val="000000" w:themeColor="text1"/>
              </w:rPr>
            </w:pPr>
            <w:r w:rsidRPr="000B1E2C">
              <w:rPr>
                <w:rFonts w:ascii="Arial" w:hAnsi="Arial" w:cs="Arial"/>
                <w:color w:val="000000" w:themeColor="text1"/>
              </w:rPr>
              <w:t>8</w:t>
            </w:r>
          </w:p>
        </w:tc>
        <w:tc>
          <w:tcPr>
            <w:tcW w:w="4536" w:type="dxa"/>
            <w:vAlign w:val="center"/>
          </w:tcPr>
          <w:p w14:paraId="002EF6C9" w14:textId="77777777" w:rsidR="001527E3" w:rsidRPr="000B1E2C" w:rsidRDefault="008A5D9B" w:rsidP="00730B47">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Cena oferty Brutto</w:t>
            </w:r>
          </w:p>
          <w:p w14:paraId="527DE677" w14:textId="6D0B9426" w:rsidR="00E44EE5" w:rsidRPr="000B1E2C" w:rsidRDefault="00E44EE5" w:rsidP="00730B47">
            <w:pPr>
              <w:pStyle w:val="NormalnyWeb"/>
              <w:spacing w:before="0" w:after="0" w:line="360" w:lineRule="auto"/>
              <w:rPr>
                <w:rFonts w:ascii="Arial" w:hAnsi="Arial" w:cs="Arial"/>
                <w:color w:val="000000" w:themeColor="text1"/>
                <w:sz w:val="16"/>
                <w:szCs w:val="16"/>
              </w:rPr>
            </w:pPr>
            <w:r w:rsidRPr="000B1E2C">
              <w:rPr>
                <w:rFonts w:ascii="Arial" w:hAnsi="Arial" w:cs="Arial"/>
                <w:color w:val="000000" w:themeColor="text1"/>
                <w:sz w:val="16"/>
                <w:szCs w:val="16"/>
              </w:rPr>
              <w:t xml:space="preserve">należy podać w zaokrągleniu do dwóch miejsc po przecinku. </w:t>
            </w:r>
          </w:p>
        </w:tc>
        <w:tc>
          <w:tcPr>
            <w:tcW w:w="2263" w:type="dxa"/>
            <w:vAlign w:val="center"/>
          </w:tcPr>
          <w:p w14:paraId="42FF51D3" w14:textId="4E66EC28" w:rsidR="001527E3" w:rsidRPr="000B1E2C" w:rsidRDefault="008A5D9B" w:rsidP="008A5D9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w:t>
            </w:r>
          </w:p>
        </w:tc>
        <w:tc>
          <w:tcPr>
            <w:tcW w:w="2407" w:type="dxa"/>
            <w:vAlign w:val="center"/>
          </w:tcPr>
          <w:p w14:paraId="57F2E963" w14:textId="77777777" w:rsidR="001527E3" w:rsidRPr="000B1E2C" w:rsidRDefault="001527E3" w:rsidP="008A5D9B">
            <w:pPr>
              <w:pStyle w:val="NormalnyWeb"/>
              <w:spacing w:before="0" w:after="0" w:line="360" w:lineRule="auto"/>
              <w:jc w:val="center"/>
              <w:rPr>
                <w:rFonts w:ascii="Arial" w:hAnsi="Arial" w:cs="Arial"/>
                <w:color w:val="000000" w:themeColor="text1"/>
                <w:sz w:val="20"/>
                <w:szCs w:val="20"/>
              </w:rPr>
            </w:pPr>
          </w:p>
        </w:tc>
      </w:tr>
    </w:tbl>
    <w:p w14:paraId="54E9BD3B" w14:textId="2FEEFED7" w:rsidR="001527E3" w:rsidRPr="000B1E2C" w:rsidRDefault="001527E3" w:rsidP="00730B47">
      <w:pPr>
        <w:pStyle w:val="NormalnyWeb"/>
        <w:spacing w:before="0" w:after="0" w:line="360" w:lineRule="auto"/>
        <w:rPr>
          <w:rFonts w:ascii="Arial" w:hAnsi="Arial" w:cs="Arial"/>
          <w:color w:val="000000" w:themeColor="text1"/>
        </w:rPr>
      </w:pPr>
    </w:p>
    <w:tbl>
      <w:tblPr>
        <w:tblStyle w:val="Tabela-Siatka"/>
        <w:tblW w:w="0" w:type="auto"/>
        <w:tblLook w:val="04A0" w:firstRow="1" w:lastRow="0" w:firstColumn="1" w:lastColumn="0" w:noHBand="0" w:noVBand="1"/>
      </w:tblPr>
      <w:tblGrid>
        <w:gridCol w:w="421"/>
        <w:gridCol w:w="3118"/>
        <w:gridCol w:w="1134"/>
        <w:gridCol w:w="4954"/>
      </w:tblGrid>
      <w:tr w:rsidR="000B1E2C" w:rsidRPr="000B1E2C" w14:paraId="7C7C8A0C" w14:textId="77777777" w:rsidTr="008A5D9B">
        <w:tc>
          <w:tcPr>
            <w:tcW w:w="3539" w:type="dxa"/>
            <w:gridSpan w:val="2"/>
          </w:tcPr>
          <w:p w14:paraId="277ECF8B" w14:textId="12B2029F"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Nazwa pozycji</w:t>
            </w:r>
          </w:p>
        </w:tc>
        <w:tc>
          <w:tcPr>
            <w:tcW w:w="1134" w:type="dxa"/>
          </w:tcPr>
          <w:p w14:paraId="46ECD74B" w14:textId="529D62FA"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Jednostka</w:t>
            </w:r>
          </w:p>
        </w:tc>
        <w:tc>
          <w:tcPr>
            <w:tcW w:w="4954" w:type="dxa"/>
          </w:tcPr>
          <w:p w14:paraId="070C433F" w14:textId="5C998CC5"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Opis</w:t>
            </w:r>
          </w:p>
        </w:tc>
      </w:tr>
      <w:tr w:rsidR="000B1E2C" w:rsidRPr="000B1E2C" w14:paraId="724C502B" w14:textId="77777777" w:rsidTr="008A5D9B">
        <w:tc>
          <w:tcPr>
            <w:tcW w:w="421" w:type="dxa"/>
            <w:vAlign w:val="center"/>
          </w:tcPr>
          <w:p w14:paraId="50C8D71C" w14:textId="77777777"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1</w:t>
            </w:r>
          </w:p>
        </w:tc>
        <w:tc>
          <w:tcPr>
            <w:tcW w:w="3118" w:type="dxa"/>
            <w:vAlign w:val="center"/>
          </w:tcPr>
          <w:p w14:paraId="43F1249D" w14:textId="450EEB44" w:rsidR="008A5D9B" w:rsidRPr="000B1E2C" w:rsidRDefault="008A5D9B" w:rsidP="00D3003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Szacowany wolumen energii elektrycznej </w:t>
            </w:r>
            <w:r w:rsidR="00A0323A" w:rsidRPr="000B1E2C">
              <w:rPr>
                <w:rFonts w:ascii="Arial" w:hAnsi="Arial" w:cs="Arial"/>
                <w:color w:val="000000" w:themeColor="text1"/>
                <w:sz w:val="20"/>
                <w:szCs w:val="20"/>
              </w:rPr>
              <w:t>w okresie obowiązywania umowy</w:t>
            </w:r>
          </w:p>
        </w:tc>
        <w:tc>
          <w:tcPr>
            <w:tcW w:w="1134" w:type="dxa"/>
            <w:vAlign w:val="center"/>
          </w:tcPr>
          <w:p w14:paraId="151673E7" w14:textId="4D6FA283"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MWh</w:t>
            </w:r>
          </w:p>
        </w:tc>
        <w:tc>
          <w:tcPr>
            <w:tcW w:w="4954" w:type="dxa"/>
            <w:vAlign w:val="center"/>
          </w:tcPr>
          <w:p w14:paraId="196928BB" w14:textId="7DFBCC6D" w:rsidR="008A5D9B" w:rsidRPr="000B1E2C" w:rsidRDefault="008A5D9B" w:rsidP="008A5D9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Wolumen oszacowany przez zamawiającego/ odbiorcę </w:t>
            </w:r>
            <w:r w:rsidR="009234C0" w:rsidRPr="000B1E2C">
              <w:rPr>
                <w:rFonts w:ascii="Arial" w:hAnsi="Arial" w:cs="Arial"/>
                <w:color w:val="000000" w:themeColor="text1"/>
                <w:sz w:val="20"/>
                <w:szCs w:val="20"/>
              </w:rPr>
              <w:t>w okresie obowiązywania umowy</w:t>
            </w:r>
          </w:p>
        </w:tc>
      </w:tr>
      <w:tr w:rsidR="000B1E2C" w:rsidRPr="000B1E2C" w14:paraId="749FD5DF" w14:textId="77777777" w:rsidTr="008A5D9B">
        <w:tc>
          <w:tcPr>
            <w:tcW w:w="421" w:type="dxa"/>
            <w:vAlign w:val="center"/>
          </w:tcPr>
          <w:p w14:paraId="74AC7156" w14:textId="77777777"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2</w:t>
            </w:r>
          </w:p>
        </w:tc>
        <w:tc>
          <w:tcPr>
            <w:tcW w:w="3118" w:type="dxa"/>
            <w:vAlign w:val="center"/>
          </w:tcPr>
          <w:p w14:paraId="1684E9DB" w14:textId="05257531" w:rsidR="008A5D9B" w:rsidRPr="000B1E2C" w:rsidRDefault="008A5D9B" w:rsidP="00D3003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Koszt jednostkowy kalkulacyjny netto energii elektrycznej</w:t>
            </w:r>
          </w:p>
        </w:tc>
        <w:tc>
          <w:tcPr>
            <w:tcW w:w="1134" w:type="dxa"/>
            <w:vAlign w:val="center"/>
          </w:tcPr>
          <w:p w14:paraId="040C228C" w14:textId="3D1B8953"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4954" w:type="dxa"/>
            <w:vAlign w:val="center"/>
          </w:tcPr>
          <w:p w14:paraId="6095F9DF" w14:textId="58C2D770" w:rsidR="008A5D9B" w:rsidRPr="000B1E2C" w:rsidRDefault="008A5D9B" w:rsidP="008A5D9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 xml:space="preserve">Na potrzeby wyboru najkorzystniejszej oferty Zamawiający przyjął </w:t>
            </w:r>
            <w:r w:rsidR="000D4EE7" w:rsidRPr="000B1E2C">
              <w:rPr>
                <w:rFonts w:ascii="Arial" w:hAnsi="Arial" w:cs="Arial"/>
                <w:color w:val="000000" w:themeColor="text1"/>
                <w:sz w:val="20"/>
                <w:szCs w:val="20"/>
              </w:rPr>
              <w:t>średnioważoną cenę miesięczną (październik 2022) BASE</w:t>
            </w:r>
            <w:r w:rsidR="00052D03" w:rsidRPr="000B1E2C">
              <w:rPr>
                <w:rFonts w:ascii="Arial" w:hAnsi="Arial" w:cs="Arial"/>
                <w:color w:val="000000" w:themeColor="text1"/>
                <w:sz w:val="20"/>
                <w:szCs w:val="20"/>
              </w:rPr>
              <w:br/>
            </w:r>
            <w:r w:rsidR="000D4EE7" w:rsidRPr="000B1E2C">
              <w:rPr>
                <w:rFonts w:ascii="Arial" w:hAnsi="Arial" w:cs="Arial"/>
                <w:color w:val="000000" w:themeColor="text1"/>
                <w:sz w:val="20"/>
                <w:szCs w:val="20"/>
              </w:rPr>
              <w:t>(źródło: raport miesięczny TGE)</w:t>
            </w:r>
          </w:p>
        </w:tc>
      </w:tr>
      <w:tr w:rsidR="000B1E2C" w:rsidRPr="000B1E2C" w14:paraId="1348DAD6" w14:textId="77777777" w:rsidTr="008A5D9B">
        <w:tc>
          <w:tcPr>
            <w:tcW w:w="421" w:type="dxa"/>
            <w:vAlign w:val="center"/>
          </w:tcPr>
          <w:p w14:paraId="32DCC180" w14:textId="77777777"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3</w:t>
            </w:r>
          </w:p>
        </w:tc>
        <w:tc>
          <w:tcPr>
            <w:tcW w:w="3118" w:type="dxa"/>
            <w:vAlign w:val="center"/>
          </w:tcPr>
          <w:p w14:paraId="59F81E25" w14:textId="522E0857" w:rsidR="008A5D9B" w:rsidRPr="000B1E2C" w:rsidRDefault="008A5D9B" w:rsidP="00D3003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Koszt akcyzy</w:t>
            </w:r>
            <w:r w:rsidR="00052D03" w:rsidRPr="000B1E2C">
              <w:rPr>
                <w:rFonts w:ascii="Arial" w:hAnsi="Arial" w:cs="Arial"/>
                <w:color w:val="000000" w:themeColor="text1"/>
                <w:sz w:val="20"/>
                <w:szCs w:val="20"/>
              </w:rPr>
              <w:t xml:space="preserve"> - </w:t>
            </w:r>
            <w:r w:rsidR="00052D03" w:rsidRPr="000B1E2C">
              <w:rPr>
                <w:rFonts w:ascii="Arial" w:hAnsi="Arial" w:cs="Arial"/>
                <w:b/>
                <w:bCs/>
                <w:color w:val="000000" w:themeColor="text1"/>
                <w:sz w:val="20"/>
                <w:szCs w:val="20"/>
              </w:rPr>
              <w:t>A</w:t>
            </w:r>
          </w:p>
        </w:tc>
        <w:tc>
          <w:tcPr>
            <w:tcW w:w="1134" w:type="dxa"/>
            <w:vAlign w:val="center"/>
          </w:tcPr>
          <w:p w14:paraId="1EA958B2" w14:textId="64700792"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4954" w:type="dxa"/>
            <w:vAlign w:val="center"/>
          </w:tcPr>
          <w:p w14:paraId="61BC63AD" w14:textId="38300F86" w:rsidR="008A5D9B" w:rsidRPr="000B1E2C" w:rsidRDefault="00501B1A" w:rsidP="00501B1A">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5,00 PLN/MWh – przyjęty koszt akcyzy na rok 2023 – na potrzeby wyboru najkorzystniejszej oferty</w:t>
            </w:r>
          </w:p>
        </w:tc>
      </w:tr>
      <w:tr w:rsidR="008A5D9B" w:rsidRPr="000B1E2C" w14:paraId="20914F55" w14:textId="77777777" w:rsidTr="008A5D9B">
        <w:tc>
          <w:tcPr>
            <w:tcW w:w="421" w:type="dxa"/>
            <w:vAlign w:val="center"/>
          </w:tcPr>
          <w:p w14:paraId="6D00084D" w14:textId="77777777"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lastRenderedPageBreak/>
              <w:t>4</w:t>
            </w:r>
          </w:p>
        </w:tc>
        <w:tc>
          <w:tcPr>
            <w:tcW w:w="3118" w:type="dxa"/>
            <w:vAlign w:val="center"/>
          </w:tcPr>
          <w:p w14:paraId="354B5388" w14:textId="456344AA" w:rsidR="008A5D9B" w:rsidRPr="000B1E2C" w:rsidRDefault="008A5D9B" w:rsidP="00D3003B">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Marża Wykonawcy</w:t>
            </w:r>
            <w:r w:rsidR="00052D03" w:rsidRPr="000B1E2C">
              <w:rPr>
                <w:rFonts w:ascii="Arial" w:hAnsi="Arial" w:cs="Arial"/>
                <w:color w:val="000000" w:themeColor="text1"/>
                <w:sz w:val="20"/>
                <w:szCs w:val="20"/>
              </w:rPr>
              <w:t xml:space="preserve"> -</w:t>
            </w:r>
            <w:r w:rsidRPr="000B1E2C">
              <w:rPr>
                <w:rFonts w:ascii="Arial" w:hAnsi="Arial" w:cs="Arial"/>
                <w:color w:val="000000" w:themeColor="text1"/>
                <w:sz w:val="20"/>
                <w:szCs w:val="20"/>
              </w:rPr>
              <w:t xml:space="preserve"> </w:t>
            </w:r>
            <w:r w:rsidR="00052D03" w:rsidRPr="000B1E2C">
              <w:rPr>
                <w:rFonts w:ascii="Arial" w:hAnsi="Arial" w:cs="Arial"/>
                <w:b/>
                <w:bCs/>
                <w:color w:val="000000" w:themeColor="text1"/>
                <w:sz w:val="20"/>
                <w:szCs w:val="20"/>
              </w:rPr>
              <w:t>M</w:t>
            </w:r>
          </w:p>
        </w:tc>
        <w:tc>
          <w:tcPr>
            <w:tcW w:w="1134" w:type="dxa"/>
            <w:vAlign w:val="center"/>
          </w:tcPr>
          <w:p w14:paraId="25D04F11" w14:textId="38DF64C0" w:rsidR="008A5D9B" w:rsidRPr="000B1E2C" w:rsidRDefault="008A5D9B" w:rsidP="00D3003B">
            <w:pPr>
              <w:pStyle w:val="NormalnyWeb"/>
              <w:spacing w:before="0" w:after="0" w:line="360" w:lineRule="auto"/>
              <w:jc w:val="center"/>
              <w:rPr>
                <w:rFonts w:ascii="Arial" w:hAnsi="Arial" w:cs="Arial"/>
                <w:color w:val="000000" w:themeColor="text1"/>
                <w:sz w:val="20"/>
                <w:szCs w:val="20"/>
              </w:rPr>
            </w:pPr>
            <w:r w:rsidRPr="000B1E2C">
              <w:rPr>
                <w:rFonts w:ascii="Arial" w:hAnsi="Arial" w:cs="Arial"/>
                <w:color w:val="000000" w:themeColor="text1"/>
                <w:sz w:val="20"/>
                <w:szCs w:val="20"/>
              </w:rPr>
              <w:t>PLN/MWh</w:t>
            </w:r>
          </w:p>
        </w:tc>
        <w:tc>
          <w:tcPr>
            <w:tcW w:w="4954" w:type="dxa"/>
            <w:vAlign w:val="center"/>
          </w:tcPr>
          <w:p w14:paraId="4375FDAB" w14:textId="1AE54A05" w:rsidR="008A5D9B" w:rsidRPr="000B1E2C" w:rsidRDefault="000D4EE7" w:rsidP="002565F5">
            <w:pPr>
              <w:pStyle w:val="NormalnyWeb"/>
              <w:spacing w:before="0" w:after="0" w:line="360" w:lineRule="auto"/>
              <w:rPr>
                <w:rFonts w:ascii="Arial" w:hAnsi="Arial" w:cs="Arial"/>
                <w:color w:val="000000" w:themeColor="text1"/>
                <w:sz w:val="20"/>
                <w:szCs w:val="20"/>
              </w:rPr>
            </w:pPr>
            <w:r w:rsidRPr="000B1E2C">
              <w:rPr>
                <w:rFonts w:ascii="Arial" w:hAnsi="Arial" w:cs="Arial"/>
                <w:color w:val="000000" w:themeColor="text1"/>
                <w:sz w:val="20"/>
                <w:szCs w:val="20"/>
              </w:rPr>
              <w:t>Marża Wykonawcy stała przez cały okres obowiązywania umowy [PLN]</w:t>
            </w:r>
          </w:p>
        </w:tc>
      </w:tr>
    </w:tbl>
    <w:p w14:paraId="7EB34E6D" w14:textId="77777777" w:rsidR="008A5D9B" w:rsidRPr="000B1E2C" w:rsidRDefault="008A5D9B" w:rsidP="00730B47">
      <w:pPr>
        <w:pStyle w:val="NormalnyWeb"/>
        <w:spacing w:before="0" w:after="0" w:line="360" w:lineRule="auto"/>
        <w:rPr>
          <w:rFonts w:ascii="Arial" w:hAnsi="Arial" w:cs="Arial"/>
          <w:color w:val="000000" w:themeColor="text1"/>
        </w:rPr>
      </w:pPr>
    </w:p>
    <w:p w14:paraId="1BB589E9" w14:textId="0BD380A8" w:rsidR="00702AEA" w:rsidRPr="000B1E2C" w:rsidRDefault="005A6DF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5. Akceptuje(my) bez zastrzeżeń wzór umowy </w:t>
      </w:r>
      <w:r w:rsidR="00CD0646" w:rsidRPr="000B1E2C">
        <w:rPr>
          <w:rFonts w:ascii="Arial" w:hAnsi="Arial" w:cs="Arial"/>
          <w:color w:val="000000" w:themeColor="text1"/>
        </w:rPr>
        <w:t>/ istotne postanowienia umowy przedstawiony</w:t>
      </w:r>
      <w:r w:rsidRPr="000B1E2C">
        <w:rPr>
          <w:rFonts w:ascii="Arial" w:hAnsi="Arial" w:cs="Arial"/>
          <w:color w:val="000000" w:themeColor="text1"/>
        </w:rPr>
        <w:t xml:space="preserve"> w Części III SWZ</w:t>
      </w:r>
      <w:r w:rsidRPr="000B1E2C">
        <w:rPr>
          <w:rFonts w:ascii="Arial" w:hAnsi="Arial" w:cs="Arial"/>
          <w:color w:val="000000" w:themeColor="text1"/>
        </w:rPr>
        <w:br/>
        <w:t>6</w:t>
      </w:r>
      <w:r w:rsidR="00702AEA" w:rsidRPr="000B1E2C">
        <w:rPr>
          <w:rFonts w:ascii="Arial" w:hAnsi="Arial" w:cs="Arial"/>
          <w:color w:val="000000" w:themeColor="text1"/>
        </w:rPr>
        <w:t>. W przypadku uznania mojej(naszej) oferty za najkorzystniejszą, umowę zobowiązuję(my) się zawrzeć w miejscu i terminie jakie zostaną wskazane przez Zamawiającego.</w:t>
      </w:r>
    </w:p>
    <w:p w14:paraId="1E786572" w14:textId="6DA720B1" w:rsidR="00702AEA" w:rsidRPr="000B1E2C" w:rsidRDefault="00CD0646"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w:t>
      </w:r>
      <w:r w:rsidR="00702AEA" w:rsidRPr="000B1E2C">
        <w:rPr>
          <w:rFonts w:ascii="Arial" w:hAnsi="Arial" w:cs="Arial"/>
          <w:color w:val="000000" w:themeColor="text1"/>
        </w:rPr>
        <w:t xml:space="preserve">. Składam(y) niniejszą ofertę </w:t>
      </w:r>
      <w:r w:rsidR="00702AEA" w:rsidRPr="000B1E2C">
        <w:rPr>
          <w:rFonts w:ascii="Arial" w:hAnsi="Arial" w:cs="Arial"/>
          <w:i/>
          <w:iCs/>
          <w:color w:val="000000" w:themeColor="text1"/>
        </w:rPr>
        <w:t>[we własnym imieniu] / [jako Wykonawcy wspólnie ubiegający się o udzielenie zamówienia],</w:t>
      </w:r>
    </w:p>
    <w:p w14:paraId="0BD889EE" w14:textId="2F550A57" w:rsidR="00702AEA" w:rsidRPr="000B1E2C" w:rsidRDefault="00CD0646"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8</w:t>
      </w:r>
      <w:r w:rsidR="00702AEA" w:rsidRPr="000B1E2C">
        <w:rPr>
          <w:rFonts w:ascii="Arial" w:hAnsi="Arial" w:cs="Arial"/>
          <w:color w:val="000000" w:themeColor="text1"/>
        </w:rPr>
        <w:t xml:space="preserve">. </w:t>
      </w:r>
      <w:r w:rsidR="00702AEA" w:rsidRPr="000B1E2C">
        <w:rPr>
          <w:rFonts w:ascii="Arial" w:hAnsi="Arial" w:cs="Arial"/>
          <w:i/>
          <w:iCs/>
          <w:color w:val="000000" w:themeColor="text1"/>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5A6DFA" w:rsidRPr="000B1E2C">
        <w:rPr>
          <w:rFonts w:ascii="Arial" w:hAnsi="Arial" w:cs="Arial"/>
          <w:i/>
          <w:iCs/>
          <w:color w:val="000000" w:themeColor="text1"/>
        </w:rPr>
        <w:br/>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0B1E2C" w:rsidRPr="000B1E2C" w14:paraId="17952E78" w14:textId="77777777" w:rsidTr="007E22CF">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EB8C09" w14:textId="77777777" w:rsidR="005A6DFA" w:rsidRPr="000B1E2C" w:rsidRDefault="005A6DFA"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67F1F5" w14:textId="77777777" w:rsidR="005A6DFA" w:rsidRPr="000B1E2C" w:rsidRDefault="005A6DFA"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BA4927" w14:textId="77777777" w:rsidR="005A6DFA" w:rsidRPr="000B1E2C" w:rsidRDefault="005A6DFA"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Strony w ofercie (wyrażone cyfrą)</w:t>
            </w:r>
          </w:p>
        </w:tc>
      </w:tr>
      <w:tr w:rsidR="000B1E2C" w:rsidRPr="000B1E2C" w14:paraId="6EBD4E43" w14:textId="77777777" w:rsidTr="007E22CF">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246824" w14:textId="77777777" w:rsidR="005A6DFA" w:rsidRPr="000B1E2C" w:rsidRDefault="005A6DFA" w:rsidP="00730B47">
            <w:pPr>
              <w:snapToGrid w:val="0"/>
              <w:spacing w:line="360" w:lineRule="auto"/>
              <w:rPr>
                <w:rFonts w:ascii="Arial" w:hAnsi="Arial" w:cs="Arial"/>
                <w:color w:val="000000" w:themeColor="text1"/>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BC0FE8" w14:textId="77777777" w:rsidR="005A6DFA" w:rsidRPr="000B1E2C" w:rsidRDefault="005A6DFA" w:rsidP="00730B47">
            <w:pPr>
              <w:snapToGrid w:val="0"/>
              <w:spacing w:line="360" w:lineRule="auto"/>
              <w:rPr>
                <w:rFonts w:ascii="Arial" w:hAnsi="Arial" w:cs="Arial"/>
                <w:color w:val="000000" w:themeColor="text1"/>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5BB2786" w14:textId="77777777" w:rsidR="005A6DFA" w:rsidRPr="000B1E2C" w:rsidRDefault="005A6DFA"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E81D6B" w14:textId="77777777" w:rsidR="005A6DFA" w:rsidRPr="000B1E2C" w:rsidRDefault="005A6DFA" w:rsidP="00730B47">
            <w:pPr>
              <w:pStyle w:val="Normalny2"/>
              <w:spacing w:line="360" w:lineRule="auto"/>
              <w:jc w:val="center"/>
              <w:rPr>
                <w:rFonts w:ascii="Arial" w:hAnsi="Arial" w:cs="Arial"/>
                <w:color w:val="000000" w:themeColor="text1"/>
              </w:rPr>
            </w:pPr>
            <w:r w:rsidRPr="000B1E2C">
              <w:rPr>
                <w:rFonts w:ascii="Arial" w:hAnsi="Arial" w:cs="Arial"/>
                <w:color w:val="000000" w:themeColor="text1"/>
              </w:rPr>
              <w:t>do</w:t>
            </w:r>
          </w:p>
        </w:tc>
      </w:tr>
      <w:tr w:rsidR="005A6DFA" w:rsidRPr="000B1E2C" w14:paraId="361C585C" w14:textId="77777777" w:rsidTr="007E22CF">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F70499D" w14:textId="77777777" w:rsidR="005A6DFA" w:rsidRPr="000B1E2C" w:rsidRDefault="005A6DFA" w:rsidP="00730B47">
            <w:pPr>
              <w:pStyle w:val="Normalny2"/>
              <w:snapToGrid w:val="0"/>
              <w:spacing w:line="360" w:lineRule="auto"/>
              <w:rPr>
                <w:rFonts w:ascii="Arial" w:hAnsi="Arial" w:cs="Arial"/>
                <w:color w:val="000000" w:themeColor="text1"/>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41C4EDD1" w14:textId="77777777" w:rsidR="005A6DFA" w:rsidRPr="000B1E2C" w:rsidRDefault="005A6DFA" w:rsidP="00730B47">
            <w:pPr>
              <w:pStyle w:val="Normalny2"/>
              <w:snapToGrid w:val="0"/>
              <w:spacing w:line="360" w:lineRule="auto"/>
              <w:rPr>
                <w:rFonts w:ascii="Arial" w:hAnsi="Arial" w:cs="Arial"/>
                <w:color w:val="000000" w:themeColor="text1"/>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AE4466A" w14:textId="77777777" w:rsidR="005A6DFA" w:rsidRPr="000B1E2C" w:rsidRDefault="005A6DFA" w:rsidP="00730B47">
            <w:pPr>
              <w:pStyle w:val="Normalny2"/>
              <w:snapToGrid w:val="0"/>
              <w:spacing w:line="360" w:lineRule="auto"/>
              <w:rPr>
                <w:rFonts w:ascii="Arial" w:hAnsi="Arial" w:cs="Arial"/>
                <w:color w:val="000000" w:themeColor="text1"/>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6E2207" w14:textId="77777777" w:rsidR="005A6DFA" w:rsidRPr="000B1E2C" w:rsidRDefault="005A6DFA" w:rsidP="00730B47">
            <w:pPr>
              <w:pStyle w:val="Normalny2"/>
              <w:snapToGrid w:val="0"/>
              <w:spacing w:line="360" w:lineRule="auto"/>
              <w:rPr>
                <w:rFonts w:ascii="Arial" w:hAnsi="Arial" w:cs="Arial"/>
                <w:color w:val="000000" w:themeColor="text1"/>
              </w:rPr>
            </w:pPr>
          </w:p>
        </w:tc>
      </w:tr>
    </w:tbl>
    <w:p w14:paraId="62BB1635" w14:textId="77777777" w:rsidR="00702AEA" w:rsidRPr="000B1E2C" w:rsidRDefault="00702AEA" w:rsidP="00730B47">
      <w:pPr>
        <w:pStyle w:val="NormalnyWeb"/>
        <w:spacing w:before="0" w:after="0" w:line="360" w:lineRule="auto"/>
        <w:rPr>
          <w:rFonts w:ascii="Arial" w:hAnsi="Arial" w:cs="Arial"/>
          <w:color w:val="000000" w:themeColor="text1"/>
        </w:rPr>
      </w:pPr>
    </w:p>
    <w:p w14:paraId="3E4FE5A4" w14:textId="7992EAEB" w:rsidR="00702AEA" w:rsidRPr="000B1E2C" w:rsidRDefault="00CD0646"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0B1E2C" w:rsidRPr="000B1E2C"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0B1E2C" w:rsidRDefault="005A6DFA" w:rsidP="00730B47">
            <w:pPr>
              <w:pStyle w:val="Normalny2"/>
              <w:spacing w:line="360" w:lineRule="auto"/>
              <w:rPr>
                <w:rFonts w:ascii="Arial" w:hAnsi="Arial" w:cs="Arial"/>
                <w:color w:val="000000" w:themeColor="text1"/>
              </w:rPr>
            </w:pPr>
            <w:r w:rsidRPr="000B1E2C">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0B1E2C" w:rsidRDefault="005A6DFA" w:rsidP="00730B47">
            <w:pPr>
              <w:pStyle w:val="Normalny2"/>
              <w:spacing w:line="360" w:lineRule="auto"/>
              <w:rPr>
                <w:rFonts w:ascii="Arial" w:hAnsi="Arial" w:cs="Arial"/>
                <w:color w:val="000000" w:themeColor="text1"/>
              </w:rPr>
            </w:pPr>
            <w:r w:rsidRPr="000B1E2C">
              <w:rPr>
                <w:rFonts w:ascii="Arial" w:hAnsi="Arial" w:cs="Arial"/>
                <w:color w:val="000000" w:themeColor="text1"/>
              </w:rPr>
              <w:t>Nazwa firm podwykonawców</w:t>
            </w:r>
          </w:p>
        </w:tc>
      </w:tr>
      <w:tr w:rsidR="000B1E2C" w:rsidRPr="000B1E2C"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0B1E2C" w:rsidRDefault="005A6DFA" w:rsidP="00730B47">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0B1E2C" w:rsidRDefault="005A6DFA" w:rsidP="00730B47">
            <w:pPr>
              <w:pStyle w:val="Normalny2"/>
              <w:spacing w:line="360" w:lineRule="auto"/>
              <w:rPr>
                <w:rFonts w:ascii="Arial" w:hAnsi="Arial" w:cs="Arial"/>
                <w:color w:val="000000" w:themeColor="text1"/>
              </w:rPr>
            </w:pPr>
          </w:p>
        </w:tc>
      </w:tr>
    </w:tbl>
    <w:p w14:paraId="037E7D7F" w14:textId="6A263BAC" w:rsidR="00702AEA" w:rsidRPr="000B1E2C" w:rsidRDefault="00CD0646"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10</w:t>
      </w:r>
      <w:r w:rsidR="00702AEA" w:rsidRPr="000B1E2C">
        <w:rPr>
          <w:rFonts w:ascii="Arial" w:hAnsi="Arial" w:cs="Arial"/>
          <w:color w:val="000000" w:themeColor="text1"/>
        </w:rPr>
        <w:t>. Inne oświadczenia:</w:t>
      </w:r>
    </w:p>
    <w:p w14:paraId="26A11687" w14:textId="77777777" w:rsidR="00702AEA" w:rsidRPr="000B1E2C" w:rsidRDefault="00702AEA" w:rsidP="00730B47">
      <w:pPr>
        <w:pStyle w:val="NormalnyWeb"/>
        <w:spacing w:before="0" w:after="0" w:line="360" w:lineRule="auto"/>
        <w:ind w:left="284" w:hanging="284"/>
        <w:rPr>
          <w:rFonts w:ascii="Arial" w:hAnsi="Arial" w:cs="Arial"/>
          <w:color w:val="000000" w:themeColor="text1"/>
        </w:rPr>
      </w:pPr>
      <w:r w:rsidRPr="000B1E2C">
        <w:rPr>
          <w:rFonts w:ascii="Arial" w:hAnsi="Arial" w:cs="Arial"/>
          <w:color w:val="000000" w:themeColor="text1"/>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CEA050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 xml:space="preserve">* W przypadku gdy wykonawca nie przekazuje danych osobowych innych niż bezpośrednio jego dotyczących lub zachodzi wyłączenie stosowania obowiązku informacyjnego, </w:t>
      </w:r>
      <w:r w:rsidRPr="000B1E2C">
        <w:rPr>
          <w:rFonts w:ascii="Arial" w:hAnsi="Arial" w:cs="Arial"/>
          <w:i/>
          <w:iCs/>
          <w:color w:val="000000" w:themeColor="text1"/>
        </w:rPr>
        <w:lastRenderedPageBreak/>
        <w:t>stosownie do art. 13 ust. 4 lub art. 14 ust</w:t>
      </w:r>
      <w:r w:rsidRPr="000B1E2C">
        <w:rPr>
          <w:rFonts w:ascii="Arial" w:hAnsi="Arial" w:cs="Arial"/>
          <w:color w:val="000000" w:themeColor="text1"/>
        </w:rPr>
        <w:t>. 5 RODO treści oświadczenia wykonawca nie składa (usunięcie treści oświadczenia np. przez jego wykreślenie).</w:t>
      </w:r>
    </w:p>
    <w:p w14:paraId="08CF71B4"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b) W myśl art. 225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 xml:space="preserve"> informuję(my), że zgodnie z przepisami o podatku od towarów i usług wybór mojej/ naszej oferty (należy zaznaczyć właściwy kwadrat):</w:t>
      </w:r>
    </w:p>
    <w:p w14:paraId="1949B48D" w14:textId="77777777" w:rsidR="00702AEA" w:rsidRPr="000B1E2C" w:rsidRDefault="00702AEA" w:rsidP="00730B47">
      <w:pPr>
        <w:pStyle w:val="NormalnyWeb"/>
        <w:spacing w:before="0" w:after="0" w:line="360" w:lineRule="auto"/>
        <w:ind w:left="709"/>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w:t>
      </w:r>
      <w:r w:rsidRPr="000B1E2C">
        <w:rPr>
          <w:rFonts w:ascii="Arial" w:hAnsi="Arial" w:cs="Arial"/>
          <w:b/>
          <w:bCs/>
          <w:color w:val="000000" w:themeColor="text1"/>
        </w:rPr>
        <w:t>nie będzie</w:t>
      </w:r>
      <w:r w:rsidRPr="000B1E2C">
        <w:rPr>
          <w:rFonts w:ascii="Arial" w:hAnsi="Arial" w:cs="Arial"/>
          <w:color w:val="000000" w:themeColor="text1"/>
        </w:rPr>
        <w:t xml:space="preserve"> prowadzić do powstania u zamawiającego obowiązku podatkowego.</w:t>
      </w:r>
    </w:p>
    <w:p w14:paraId="3BA03481" w14:textId="6004AF7B" w:rsidR="00702AEA" w:rsidRPr="000B1E2C" w:rsidRDefault="00702AEA" w:rsidP="00730B47">
      <w:pPr>
        <w:pStyle w:val="NormalnyWeb"/>
        <w:spacing w:before="0" w:after="0" w:line="360" w:lineRule="auto"/>
        <w:ind w:left="709"/>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w:t>
      </w:r>
      <w:r w:rsidRPr="000B1E2C">
        <w:rPr>
          <w:rFonts w:ascii="Arial" w:hAnsi="Arial" w:cs="Arial"/>
          <w:b/>
          <w:bCs/>
          <w:color w:val="000000" w:themeColor="text1"/>
        </w:rPr>
        <w:t>będzie</w:t>
      </w:r>
      <w:r w:rsidRPr="000B1E2C">
        <w:rPr>
          <w:rFonts w:ascii="Arial" w:hAnsi="Arial" w:cs="Arial"/>
          <w:color w:val="000000" w:themeColor="text1"/>
        </w:rPr>
        <w:t xml:space="preserve"> prowadzić do powstania u zamawiającego obowiązku podatkowego w następującym zakresie:</w:t>
      </w:r>
      <w:r w:rsidR="00813898" w:rsidRPr="000B1E2C">
        <w:rPr>
          <w:rFonts w:ascii="Arial" w:hAnsi="Arial" w:cs="Arial"/>
          <w:color w:val="000000" w:themeColor="text1"/>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0B1E2C" w:rsidRPr="000B1E2C"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0B1E2C" w:rsidRDefault="00813898" w:rsidP="00730B47">
            <w:pPr>
              <w:pStyle w:val="Tekstpodstawowy3"/>
              <w:spacing w:after="0" w:line="360" w:lineRule="auto"/>
              <w:jc w:val="center"/>
              <w:rPr>
                <w:rFonts w:ascii="Arial" w:hAnsi="Arial" w:cs="Arial"/>
                <w:color w:val="000000" w:themeColor="text1"/>
                <w:szCs w:val="16"/>
              </w:rPr>
            </w:pPr>
            <w:r w:rsidRPr="000B1E2C">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0B1E2C" w:rsidRDefault="00813898" w:rsidP="00730B47">
            <w:pPr>
              <w:pStyle w:val="Tekstpodstawowy3"/>
              <w:spacing w:after="0" w:line="360" w:lineRule="auto"/>
              <w:jc w:val="center"/>
              <w:rPr>
                <w:rFonts w:ascii="Arial" w:hAnsi="Arial" w:cs="Arial"/>
                <w:color w:val="000000" w:themeColor="text1"/>
                <w:szCs w:val="16"/>
              </w:rPr>
            </w:pPr>
            <w:r w:rsidRPr="000B1E2C">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0B1E2C" w:rsidRDefault="00813898" w:rsidP="00730B47">
            <w:pPr>
              <w:pStyle w:val="Tekstpodstawowy3"/>
              <w:spacing w:after="0" w:line="360" w:lineRule="auto"/>
              <w:jc w:val="center"/>
              <w:rPr>
                <w:rFonts w:ascii="Arial" w:hAnsi="Arial" w:cs="Arial"/>
                <w:color w:val="000000" w:themeColor="text1"/>
                <w:szCs w:val="16"/>
              </w:rPr>
            </w:pPr>
            <w:r w:rsidRPr="000B1E2C">
              <w:rPr>
                <w:rFonts w:ascii="Arial" w:hAnsi="Arial" w:cs="Arial"/>
                <w:color w:val="000000" w:themeColor="text1"/>
                <w:szCs w:val="16"/>
              </w:rPr>
              <w:t>Stawka podatku od towarów i usług, która zgodnie z wiedzą wykonawcy, będzie miała zastosowanie.</w:t>
            </w:r>
          </w:p>
        </w:tc>
      </w:tr>
      <w:tr w:rsidR="000B1E2C" w:rsidRPr="000B1E2C"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r>
      <w:tr w:rsidR="000B1E2C" w:rsidRPr="000B1E2C" w14:paraId="3296D8B7"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9A7E"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C4D"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985B" w14:textId="77777777" w:rsidR="00813898" w:rsidRPr="000B1E2C" w:rsidRDefault="00813898" w:rsidP="00730B47">
            <w:pPr>
              <w:pStyle w:val="Tekstpodstawowy3"/>
              <w:spacing w:after="0" w:line="360" w:lineRule="auto"/>
              <w:rPr>
                <w:rFonts w:ascii="Arial" w:hAnsi="Arial" w:cs="Arial"/>
                <w:color w:val="000000" w:themeColor="text1"/>
                <w:sz w:val="24"/>
                <w:szCs w:val="24"/>
              </w:rPr>
            </w:pPr>
          </w:p>
        </w:tc>
      </w:tr>
    </w:tbl>
    <w:p w14:paraId="1F8A28A4" w14:textId="0BE3AC59" w:rsidR="00702AEA" w:rsidRPr="000B1E2C" w:rsidRDefault="00CD0646"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br/>
      </w:r>
      <w:r w:rsidR="00702AEA" w:rsidRPr="000B1E2C">
        <w:rPr>
          <w:rFonts w:ascii="Arial" w:hAnsi="Arial" w:cs="Arial"/>
          <w:color w:val="000000" w:themeColor="text1"/>
        </w:rPr>
        <w:t xml:space="preserve">c) Wykonawca oświadcza iż jest* (należy zaznaczyć właściwy kwadrat): </w:t>
      </w:r>
    </w:p>
    <w:p w14:paraId="1245E862"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Mikro przedsiębiorstwem</w:t>
      </w:r>
    </w:p>
    <w:p w14:paraId="1EF0B20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Małym przedsiębiorstwem</w:t>
      </w:r>
    </w:p>
    <w:p w14:paraId="12EB43EA"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Średnim przedsiębiorstwem</w:t>
      </w:r>
    </w:p>
    <w:p w14:paraId="1ABD55DA" w14:textId="3F03B280"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sym w:font="Symbol" w:char="F07F"/>
      </w:r>
      <w:r w:rsidRPr="000B1E2C">
        <w:rPr>
          <w:rFonts w:ascii="Arial" w:hAnsi="Arial" w:cs="Arial"/>
          <w:color w:val="000000" w:themeColor="text1"/>
        </w:rPr>
        <w:t xml:space="preserve"> Dużym przedsiębiorstwem</w:t>
      </w:r>
    </w:p>
    <w:p w14:paraId="6C934357"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88B54D1"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W przypadku konsorcjum wymaganą informację należy podać w odniesieniu do lidera konsorcjum.</w:t>
      </w:r>
    </w:p>
    <w:p w14:paraId="4441CBA3"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2B2E13C4"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21B92118"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lastRenderedPageBreak/>
        <w:t>- Duże przedsiębiorstwo: jest to przedsiębiorstwo, które nie kwalifikuje się do żadnej z ww. kategorii przedsiębiorstw.</w:t>
      </w:r>
    </w:p>
    <w:p w14:paraId="23E59EFB" w14:textId="77777777" w:rsidR="00702AEA" w:rsidRPr="000B1E2C" w:rsidRDefault="00702AEA" w:rsidP="00730B47">
      <w:pPr>
        <w:pStyle w:val="NormalnyWeb"/>
        <w:spacing w:before="0" w:after="0" w:line="360" w:lineRule="auto"/>
        <w:rPr>
          <w:rFonts w:ascii="Arial" w:hAnsi="Arial" w:cs="Arial"/>
          <w:color w:val="000000" w:themeColor="text1"/>
        </w:rPr>
      </w:pPr>
    </w:p>
    <w:p w14:paraId="3B10D6A8" w14:textId="77777777" w:rsidR="00702AEA" w:rsidRPr="000B1E2C" w:rsidRDefault="00702AEA" w:rsidP="00730B47">
      <w:pPr>
        <w:pStyle w:val="NormalnyWeb"/>
        <w:spacing w:before="0" w:after="0" w:line="360" w:lineRule="auto"/>
        <w:rPr>
          <w:rFonts w:ascii="Arial" w:hAnsi="Arial" w:cs="Arial"/>
          <w:color w:val="000000" w:themeColor="text1"/>
        </w:rPr>
      </w:pPr>
    </w:p>
    <w:p w14:paraId="1007ABD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UWAGA:</w:t>
      </w:r>
    </w:p>
    <w:p w14:paraId="225EA83C" w14:textId="08C89EE9" w:rsidR="00702AEA" w:rsidRPr="000B1E2C" w:rsidRDefault="00702AEA" w:rsidP="00730B47">
      <w:pPr>
        <w:pStyle w:val="NormalnyWeb"/>
        <w:spacing w:before="0" w:after="0" w:line="360" w:lineRule="auto"/>
        <w:rPr>
          <w:rFonts w:ascii="Arial" w:hAnsi="Arial" w:cs="Arial"/>
          <w:color w:val="000000" w:themeColor="text1"/>
          <w:spacing w:val="8"/>
        </w:rPr>
      </w:pPr>
      <w:r w:rsidRPr="000B1E2C">
        <w:rPr>
          <w:rFonts w:ascii="Arial" w:hAnsi="Arial" w:cs="Arial"/>
          <w:b/>
          <w:bCs/>
          <w:color w:val="000000" w:themeColor="text1"/>
          <w:spacing w:val="8"/>
        </w:rPr>
        <w:t>Dokument należy wypełnić i podpisać kwalifikowalnym podpisem elektronicznym lub podpisem zaufanym lub podpisem osobistym.</w:t>
      </w:r>
      <w:r w:rsidR="00813898" w:rsidRPr="000B1E2C">
        <w:rPr>
          <w:rFonts w:ascii="Arial" w:hAnsi="Arial" w:cs="Arial"/>
          <w:color w:val="000000" w:themeColor="text1"/>
          <w:spacing w:val="8"/>
        </w:rPr>
        <w:br/>
      </w:r>
    </w:p>
    <w:p w14:paraId="2468C484"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i/>
          <w:iCs/>
          <w:color w:val="000000" w:themeColor="text1"/>
        </w:rPr>
        <w:t>[1] W przypadku Wykonawców wspólnie ubiegających się o udzielenie zamówienia zaleca się wpisanie danych wszystkich Wykonawców – wszystkich wspólników spółki cywilnej lub członków konsorcjum.</w:t>
      </w:r>
    </w:p>
    <w:p w14:paraId="6247B0B3" w14:textId="61E3079B" w:rsidR="00702AEA" w:rsidRPr="000B1E2C" w:rsidRDefault="00702AEA" w:rsidP="00730B47">
      <w:pPr>
        <w:pStyle w:val="NormalnyWeb"/>
        <w:spacing w:before="0" w:after="0" w:line="360" w:lineRule="auto"/>
        <w:rPr>
          <w:rFonts w:ascii="Arial" w:hAnsi="Arial" w:cs="Arial"/>
          <w:color w:val="000000" w:themeColor="text1"/>
        </w:rPr>
      </w:pPr>
    </w:p>
    <w:p w14:paraId="5DA7B4E0" w14:textId="05D2E0FA" w:rsidR="00B83BFF" w:rsidRPr="000B1E2C" w:rsidRDefault="00B83BFF" w:rsidP="00730B47">
      <w:pPr>
        <w:pStyle w:val="NormalnyWeb"/>
        <w:spacing w:before="0" w:after="0" w:line="360" w:lineRule="auto"/>
        <w:rPr>
          <w:rFonts w:ascii="Arial" w:hAnsi="Arial" w:cs="Arial"/>
          <w:color w:val="000000" w:themeColor="text1"/>
        </w:rPr>
      </w:pPr>
    </w:p>
    <w:p w14:paraId="060D8402" w14:textId="4F8DE225" w:rsidR="00B83BFF" w:rsidRPr="000B1E2C" w:rsidRDefault="00B83BFF" w:rsidP="00730B47">
      <w:pPr>
        <w:pStyle w:val="NormalnyWeb"/>
        <w:spacing w:before="0" w:after="0" w:line="360" w:lineRule="auto"/>
        <w:rPr>
          <w:rFonts w:ascii="Arial" w:hAnsi="Arial" w:cs="Arial"/>
          <w:color w:val="000000" w:themeColor="text1"/>
        </w:rPr>
      </w:pPr>
    </w:p>
    <w:p w14:paraId="11297FBC" w14:textId="0015FE0E" w:rsidR="00B83BFF" w:rsidRPr="000B1E2C" w:rsidRDefault="00B83BFF" w:rsidP="00730B47">
      <w:pPr>
        <w:pStyle w:val="NormalnyWeb"/>
        <w:spacing w:before="0" w:after="0" w:line="360" w:lineRule="auto"/>
        <w:rPr>
          <w:rFonts w:ascii="Arial" w:hAnsi="Arial" w:cs="Arial"/>
          <w:color w:val="000000" w:themeColor="text1"/>
        </w:rPr>
      </w:pPr>
    </w:p>
    <w:p w14:paraId="66C01FBF" w14:textId="738ED939" w:rsidR="00B83BFF" w:rsidRPr="000B1E2C" w:rsidRDefault="00B83BFF" w:rsidP="00730B47">
      <w:pPr>
        <w:pStyle w:val="NormalnyWeb"/>
        <w:spacing w:before="0" w:after="0" w:line="360" w:lineRule="auto"/>
        <w:rPr>
          <w:rFonts w:ascii="Arial" w:hAnsi="Arial" w:cs="Arial"/>
          <w:color w:val="000000" w:themeColor="text1"/>
        </w:rPr>
      </w:pPr>
    </w:p>
    <w:p w14:paraId="4A304A54" w14:textId="39A064A3" w:rsidR="00B83BFF" w:rsidRPr="000B1E2C" w:rsidRDefault="00B83BFF" w:rsidP="00730B47">
      <w:pPr>
        <w:pStyle w:val="NormalnyWeb"/>
        <w:spacing w:before="0" w:after="0" w:line="360" w:lineRule="auto"/>
        <w:rPr>
          <w:rFonts w:ascii="Arial" w:hAnsi="Arial" w:cs="Arial"/>
          <w:color w:val="000000" w:themeColor="text1"/>
        </w:rPr>
      </w:pPr>
    </w:p>
    <w:p w14:paraId="59419F2C" w14:textId="458452A5" w:rsidR="00B83BFF" w:rsidRPr="000B1E2C" w:rsidRDefault="00B83BFF" w:rsidP="00730B47">
      <w:pPr>
        <w:pStyle w:val="NormalnyWeb"/>
        <w:spacing w:before="0" w:after="0" w:line="360" w:lineRule="auto"/>
        <w:rPr>
          <w:rFonts w:ascii="Arial" w:hAnsi="Arial" w:cs="Arial"/>
          <w:color w:val="000000" w:themeColor="text1"/>
        </w:rPr>
      </w:pPr>
    </w:p>
    <w:p w14:paraId="006360DB" w14:textId="7F876E06" w:rsidR="00B83BFF" w:rsidRPr="000B1E2C" w:rsidRDefault="00B83BFF" w:rsidP="00730B47">
      <w:pPr>
        <w:pStyle w:val="NormalnyWeb"/>
        <w:spacing w:before="0" w:after="0" w:line="360" w:lineRule="auto"/>
        <w:rPr>
          <w:rFonts w:ascii="Arial" w:hAnsi="Arial" w:cs="Arial"/>
          <w:color w:val="000000" w:themeColor="text1"/>
        </w:rPr>
      </w:pPr>
    </w:p>
    <w:p w14:paraId="0994CC6D" w14:textId="2C733735" w:rsidR="00B83BFF" w:rsidRPr="000B1E2C" w:rsidRDefault="00B83BFF" w:rsidP="00730B47">
      <w:pPr>
        <w:pStyle w:val="NormalnyWeb"/>
        <w:spacing w:before="0" w:after="0" w:line="360" w:lineRule="auto"/>
        <w:rPr>
          <w:rFonts w:ascii="Arial" w:hAnsi="Arial" w:cs="Arial"/>
          <w:color w:val="000000" w:themeColor="text1"/>
        </w:rPr>
      </w:pPr>
    </w:p>
    <w:p w14:paraId="5B19BC47" w14:textId="0558C956" w:rsidR="00B83BFF" w:rsidRPr="000B1E2C" w:rsidRDefault="00B83BFF" w:rsidP="00730B47">
      <w:pPr>
        <w:pStyle w:val="NormalnyWeb"/>
        <w:spacing w:before="0" w:after="0" w:line="360" w:lineRule="auto"/>
        <w:rPr>
          <w:rFonts w:ascii="Arial" w:hAnsi="Arial" w:cs="Arial"/>
          <w:color w:val="000000" w:themeColor="text1"/>
        </w:rPr>
      </w:pPr>
    </w:p>
    <w:p w14:paraId="3A309E0B" w14:textId="762BCF81" w:rsidR="00B83BFF" w:rsidRPr="000B1E2C" w:rsidRDefault="00B83BFF" w:rsidP="00730B47">
      <w:pPr>
        <w:pStyle w:val="NormalnyWeb"/>
        <w:spacing w:before="0" w:after="0" w:line="360" w:lineRule="auto"/>
        <w:rPr>
          <w:rFonts w:ascii="Arial" w:hAnsi="Arial" w:cs="Arial"/>
          <w:color w:val="000000" w:themeColor="text1"/>
        </w:rPr>
      </w:pPr>
    </w:p>
    <w:p w14:paraId="09C47AF5" w14:textId="51ADBC7B" w:rsidR="00B83BFF" w:rsidRPr="000B1E2C" w:rsidRDefault="00B83BFF" w:rsidP="00730B47">
      <w:pPr>
        <w:pStyle w:val="NormalnyWeb"/>
        <w:spacing w:before="0" w:after="0" w:line="360" w:lineRule="auto"/>
        <w:rPr>
          <w:rFonts w:ascii="Arial" w:hAnsi="Arial" w:cs="Arial"/>
          <w:color w:val="000000" w:themeColor="text1"/>
        </w:rPr>
      </w:pPr>
    </w:p>
    <w:p w14:paraId="11248C5C" w14:textId="42295873" w:rsidR="00B83BFF" w:rsidRPr="000B1E2C" w:rsidRDefault="00B83BFF" w:rsidP="00730B47">
      <w:pPr>
        <w:pStyle w:val="NormalnyWeb"/>
        <w:spacing w:before="0" w:after="0" w:line="360" w:lineRule="auto"/>
        <w:rPr>
          <w:rFonts w:ascii="Arial" w:hAnsi="Arial" w:cs="Arial"/>
          <w:color w:val="000000" w:themeColor="text1"/>
        </w:rPr>
      </w:pPr>
    </w:p>
    <w:p w14:paraId="47330201" w14:textId="0AE0AC1F" w:rsidR="00B83BFF" w:rsidRPr="000B1E2C" w:rsidRDefault="00B83BFF" w:rsidP="00730B47">
      <w:pPr>
        <w:pStyle w:val="NormalnyWeb"/>
        <w:spacing w:before="0" w:after="0" w:line="360" w:lineRule="auto"/>
        <w:rPr>
          <w:rFonts w:ascii="Arial" w:hAnsi="Arial" w:cs="Arial"/>
          <w:color w:val="000000" w:themeColor="text1"/>
        </w:rPr>
      </w:pPr>
    </w:p>
    <w:p w14:paraId="6837C6E0" w14:textId="3ED56042" w:rsidR="00B83BFF" w:rsidRPr="000B1E2C" w:rsidRDefault="00B83BFF" w:rsidP="00730B47">
      <w:pPr>
        <w:pStyle w:val="NormalnyWeb"/>
        <w:spacing w:before="0" w:after="0" w:line="360" w:lineRule="auto"/>
        <w:rPr>
          <w:rFonts w:ascii="Arial" w:hAnsi="Arial" w:cs="Arial"/>
          <w:color w:val="000000" w:themeColor="text1"/>
        </w:rPr>
      </w:pPr>
    </w:p>
    <w:p w14:paraId="1ADA9880" w14:textId="77777777" w:rsidR="00B83BFF" w:rsidRPr="000B1E2C" w:rsidRDefault="00B83BFF" w:rsidP="00730B47">
      <w:pPr>
        <w:pStyle w:val="NormalnyWeb"/>
        <w:spacing w:before="0" w:after="0" w:line="360" w:lineRule="auto"/>
        <w:rPr>
          <w:rFonts w:ascii="Arial" w:hAnsi="Arial" w:cs="Arial"/>
          <w:color w:val="000000" w:themeColor="text1"/>
        </w:rPr>
      </w:pPr>
    </w:p>
    <w:p w14:paraId="7352BE6E" w14:textId="77777777" w:rsidR="00702AEA" w:rsidRPr="000B1E2C" w:rsidRDefault="00702AEA" w:rsidP="00730B47">
      <w:pPr>
        <w:pStyle w:val="NormalnyWeb"/>
        <w:spacing w:before="0" w:after="0" w:line="360" w:lineRule="auto"/>
        <w:jc w:val="right"/>
        <w:rPr>
          <w:rFonts w:ascii="Arial" w:hAnsi="Arial" w:cs="Arial"/>
          <w:color w:val="000000" w:themeColor="text1"/>
        </w:rPr>
      </w:pPr>
    </w:p>
    <w:p w14:paraId="48608862" w14:textId="77777777" w:rsidR="00702AEA" w:rsidRPr="000B1E2C" w:rsidRDefault="00702AEA" w:rsidP="00730B47">
      <w:pPr>
        <w:pStyle w:val="NormalnyWeb"/>
        <w:spacing w:before="0" w:after="0" w:line="360" w:lineRule="auto"/>
        <w:jc w:val="right"/>
        <w:rPr>
          <w:rFonts w:ascii="Arial" w:hAnsi="Arial" w:cs="Arial"/>
          <w:color w:val="000000" w:themeColor="text1"/>
        </w:rPr>
      </w:pPr>
    </w:p>
    <w:p w14:paraId="3A5CEC59" w14:textId="716DFEB8" w:rsidR="00702AEA" w:rsidRPr="000B1E2C" w:rsidRDefault="00702AEA" w:rsidP="00730B47">
      <w:pPr>
        <w:pStyle w:val="NormalnyWeb"/>
        <w:spacing w:before="0" w:after="0" w:line="360" w:lineRule="auto"/>
        <w:jc w:val="right"/>
        <w:rPr>
          <w:rFonts w:ascii="Arial" w:hAnsi="Arial" w:cs="Arial"/>
          <w:color w:val="000000" w:themeColor="text1"/>
        </w:rPr>
      </w:pPr>
    </w:p>
    <w:p w14:paraId="23D1CA10" w14:textId="42418CF9" w:rsidR="007B54E2" w:rsidRPr="000B1E2C" w:rsidRDefault="007B54E2" w:rsidP="00730B47">
      <w:pPr>
        <w:pStyle w:val="NormalnyWeb"/>
        <w:spacing w:before="0" w:after="0" w:line="360" w:lineRule="auto"/>
        <w:jc w:val="right"/>
        <w:rPr>
          <w:rFonts w:ascii="Arial" w:hAnsi="Arial" w:cs="Arial"/>
          <w:color w:val="000000" w:themeColor="text1"/>
        </w:rPr>
      </w:pPr>
    </w:p>
    <w:p w14:paraId="1F171E6F" w14:textId="77777777" w:rsidR="007B54E2" w:rsidRPr="000B1E2C" w:rsidRDefault="007B54E2" w:rsidP="00586FCB">
      <w:pPr>
        <w:pStyle w:val="NormalnyWeb"/>
        <w:spacing w:before="0" w:after="0" w:line="360" w:lineRule="auto"/>
        <w:rPr>
          <w:rFonts w:ascii="Arial" w:hAnsi="Arial" w:cs="Arial"/>
          <w:color w:val="000000" w:themeColor="text1"/>
        </w:rPr>
      </w:pPr>
    </w:p>
    <w:p w14:paraId="2626E1E1" w14:textId="77777777" w:rsidR="00702AEA" w:rsidRPr="000B1E2C" w:rsidRDefault="00702AEA" w:rsidP="00730B47">
      <w:pPr>
        <w:pStyle w:val="NormalnyWeb"/>
        <w:spacing w:before="0" w:after="0" w:line="360" w:lineRule="auto"/>
        <w:jc w:val="right"/>
        <w:rPr>
          <w:rFonts w:ascii="Arial" w:hAnsi="Arial" w:cs="Arial"/>
          <w:color w:val="000000" w:themeColor="text1"/>
        </w:rPr>
      </w:pPr>
      <w:r w:rsidRPr="000B1E2C">
        <w:rPr>
          <w:rFonts w:ascii="Arial" w:hAnsi="Arial" w:cs="Arial"/>
          <w:b/>
          <w:bCs/>
          <w:color w:val="000000" w:themeColor="text1"/>
        </w:rPr>
        <w:lastRenderedPageBreak/>
        <w:t>Załącznik nr 2 do SWZ</w:t>
      </w:r>
    </w:p>
    <w:p w14:paraId="3CB434A7"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Oświadczenie</w:t>
      </w:r>
      <w:r w:rsidRPr="000B1E2C">
        <w:rPr>
          <w:rFonts w:ascii="Arial" w:hAnsi="Arial" w:cs="Arial"/>
          <w:color w:val="000000" w:themeColor="text1"/>
        </w:rPr>
        <w:t xml:space="preserve"> </w:t>
      </w:r>
      <w:r w:rsidRPr="000B1E2C">
        <w:rPr>
          <w:rFonts w:ascii="Arial" w:hAnsi="Arial" w:cs="Arial"/>
          <w:b/>
          <w:bCs/>
          <w:color w:val="000000" w:themeColor="text1"/>
        </w:rPr>
        <w:t xml:space="preserve">składane na podstawie art. 125 ust. 1 </w:t>
      </w:r>
      <w:proofErr w:type="spellStart"/>
      <w:r w:rsidRPr="000B1E2C">
        <w:rPr>
          <w:rFonts w:ascii="Arial" w:hAnsi="Arial" w:cs="Arial"/>
          <w:b/>
          <w:bCs/>
          <w:color w:val="000000" w:themeColor="text1"/>
        </w:rPr>
        <w:t>u.p.z.p</w:t>
      </w:r>
      <w:proofErr w:type="spellEnd"/>
      <w:r w:rsidRPr="000B1E2C">
        <w:rPr>
          <w:rFonts w:ascii="Arial" w:hAnsi="Arial" w:cs="Arial"/>
          <w:b/>
          <w:bCs/>
          <w:color w:val="000000" w:themeColor="text1"/>
        </w:rPr>
        <w:t>.</w:t>
      </w:r>
    </w:p>
    <w:p w14:paraId="6854C22F"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b/>
          <w:bCs/>
          <w:color w:val="000000" w:themeColor="text1"/>
        </w:rPr>
        <w:t>o niepodleganiu wykluczeniu</w:t>
      </w:r>
    </w:p>
    <w:p w14:paraId="16AA64E9" w14:textId="77777777" w:rsidR="00702AEA" w:rsidRPr="000B1E2C" w:rsidRDefault="00702AEA" w:rsidP="00730B47">
      <w:pPr>
        <w:pStyle w:val="NormalnyWeb"/>
        <w:spacing w:before="0" w:after="0" w:line="360" w:lineRule="auto"/>
        <w:rPr>
          <w:rFonts w:ascii="Arial" w:hAnsi="Arial" w:cs="Arial"/>
          <w:color w:val="000000" w:themeColor="text1"/>
        </w:rPr>
      </w:pPr>
    </w:p>
    <w:p w14:paraId="21EDFE56"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 xml:space="preserve">ZAMAWIAJĄCY: </w:t>
      </w:r>
      <w:r w:rsidRPr="000B1E2C">
        <w:rPr>
          <w:rFonts w:ascii="Arial" w:hAnsi="Arial" w:cs="Arial"/>
          <w:color w:val="000000" w:themeColor="text1"/>
        </w:rPr>
        <w:t>Zakład Unieszkodliwiania Odpadów Komunalnych Spytkowo Sp. z o.o.</w:t>
      </w:r>
    </w:p>
    <w:p w14:paraId="4242EBDB"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WYKONAWCA:</w:t>
      </w: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639"/>
        <w:gridCol w:w="3738"/>
        <w:gridCol w:w="5253"/>
      </w:tblGrid>
      <w:tr w:rsidR="000B1E2C" w:rsidRPr="000B1E2C" w14:paraId="0DA27976" w14:textId="77777777" w:rsidTr="00813898">
        <w:trPr>
          <w:tblCellSpacing w:w="0" w:type="dxa"/>
        </w:trPr>
        <w:tc>
          <w:tcPr>
            <w:tcW w:w="639"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1C5EF665" w14:textId="6D799FAB" w:rsidR="00702AEA" w:rsidRPr="000B1E2C" w:rsidRDefault="00813898" w:rsidP="00730B47">
            <w:pPr>
              <w:spacing w:line="360" w:lineRule="auto"/>
              <w:jc w:val="center"/>
              <w:rPr>
                <w:rFonts w:ascii="Arial" w:hAnsi="Arial" w:cs="Arial"/>
                <w:color w:val="000000" w:themeColor="text1"/>
              </w:rPr>
            </w:pPr>
            <w:proofErr w:type="spellStart"/>
            <w:r w:rsidRPr="000B1E2C">
              <w:rPr>
                <w:rFonts w:ascii="Arial" w:hAnsi="Arial" w:cs="Arial"/>
                <w:color w:val="000000" w:themeColor="text1"/>
              </w:rPr>
              <w:t>Lp</w:t>
            </w:r>
            <w:proofErr w:type="spellEnd"/>
            <w:r w:rsidRPr="000B1E2C">
              <w:rPr>
                <w:rFonts w:ascii="Arial" w:hAnsi="Arial" w:cs="Arial"/>
                <w:color w:val="000000" w:themeColor="text1"/>
              </w:rPr>
              <w:t xml:space="preserve"> </w:t>
            </w:r>
          </w:p>
        </w:tc>
        <w:tc>
          <w:tcPr>
            <w:tcW w:w="3738"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021F3F43" w14:textId="6DEF596E" w:rsidR="00702AEA" w:rsidRPr="000B1E2C" w:rsidRDefault="00813898" w:rsidP="00730B47">
            <w:pPr>
              <w:spacing w:line="360" w:lineRule="auto"/>
              <w:jc w:val="center"/>
              <w:rPr>
                <w:rFonts w:ascii="Arial" w:hAnsi="Arial" w:cs="Arial"/>
                <w:color w:val="000000" w:themeColor="text1"/>
              </w:rPr>
            </w:pPr>
            <w:r w:rsidRPr="000B1E2C">
              <w:rPr>
                <w:rFonts w:ascii="Arial" w:hAnsi="Arial" w:cs="Arial"/>
                <w:color w:val="000000" w:themeColor="text1"/>
              </w:rPr>
              <w:t xml:space="preserve">Nazwa Wykonawcy </w:t>
            </w:r>
          </w:p>
        </w:tc>
        <w:tc>
          <w:tcPr>
            <w:tcW w:w="5253" w:type="dxa"/>
            <w:tcBorders>
              <w:top w:val="single" w:sz="6" w:space="0" w:color="000001"/>
              <w:left w:val="single" w:sz="6" w:space="0" w:color="000001"/>
              <w:bottom w:val="single" w:sz="6" w:space="0" w:color="000001"/>
              <w:right w:val="single" w:sz="6" w:space="0" w:color="000001"/>
            </w:tcBorders>
            <w:tcMar>
              <w:top w:w="57" w:type="dxa"/>
              <w:left w:w="57" w:type="dxa"/>
              <w:bottom w:w="57" w:type="dxa"/>
              <w:right w:w="57" w:type="dxa"/>
            </w:tcMar>
          </w:tcPr>
          <w:p w14:paraId="03CA9428" w14:textId="5BCB83AA" w:rsidR="00702AEA" w:rsidRPr="000B1E2C" w:rsidRDefault="00813898" w:rsidP="00730B47">
            <w:pPr>
              <w:spacing w:line="360" w:lineRule="auto"/>
              <w:jc w:val="center"/>
              <w:rPr>
                <w:rFonts w:ascii="Arial" w:hAnsi="Arial" w:cs="Arial"/>
                <w:color w:val="000000" w:themeColor="text1"/>
              </w:rPr>
            </w:pPr>
            <w:r w:rsidRPr="000B1E2C">
              <w:rPr>
                <w:rFonts w:ascii="Arial" w:hAnsi="Arial" w:cs="Arial"/>
                <w:color w:val="000000" w:themeColor="text1"/>
              </w:rPr>
              <w:t xml:space="preserve">Adres Wykonawcy </w:t>
            </w:r>
          </w:p>
        </w:tc>
      </w:tr>
      <w:tr w:rsidR="000B1E2C" w:rsidRPr="000B1E2C" w14:paraId="737B98B9" w14:textId="77777777" w:rsidTr="00813898">
        <w:trPr>
          <w:tblCellSpacing w:w="0" w:type="dxa"/>
        </w:trPr>
        <w:tc>
          <w:tcPr>
            <w:tcW w:w="639" w:type="dxa"/>
            <w:tcBorders>
              <w:top w:val="nil"/>
              <w:left w:val="single" w:sz="6" w:space="0" w:color="000001"/>
              <w:bottom w:val="single" w:sz="6" w:space="0" w:color="000001"/>
              <w:right w:val="nil"/>
            </w:tcBorders>
            <w:tcMar>
              <w:top w:w="0" w:type="dxa"/>
              <w:left w:w="57" w:type="dxa"/>
              <w:bottom w:w="57" w:type="dxa"/>
              <w:right w:w="0" w:type="dxa"/>
            </w:tcMar>
          </w:tcPr>
          <w:p w14:paraId="2D1A4D72" w14:textId="77777777" w:rsidR="00702AEA" w:rsidRPr="000B1E2C" w:rsidRDefault="00702AEA" w:rsidP="00730B47">
            <w:pPr>
              <w:spacing w:line="360" w:lineRule="auto"/>
              <w:rPr>
                <w:rFonts w:ascii="Arial" w:hAnsi="Arial" w:cs="Arial"/>
                <w:color w:val="000000" w:themeColor="text1"/>
              </w:rPr>
            </w:pPr>
          </w:p>
        </w:tc>
        <w:tc>
          <w:tcPr>
            <w:tcW w:w="3738" w:type="dxa"/>
            <w:tcBorders>
              <w:top w:val="nil"/>
              <w:left w:val="single" w:sz="6" w:space="0" w:color="000001"/>
              <w:bottom w:val="single" w:sz="6" w:space="0" w:color="000001"/>
              <w:right w:val="nil"/>
            </w:tcBorders>
            <w:tcMar>
              <w:top w:w="0" w:type="dxa"/>
              <w:left w:w="57" w:type="dxa"/>
              <w:bottom w:w="57" w:type="dxa"/>
              <w:right w:w="0" w:type="dxa"/>
            </w:tcMar>
          </w:tcPr>
          <w:p w14:paraId="6519D1BC" w14:textId="77777777" w:rsidR="00702AEA" w:rsidRPr="000B1E2C" w:rsidRDefault="00702AEA" w:rsidP="00730B47">
            <w:pPr>
              <w:spacing w:line="360" w:lineRule="auto"/>
              <w:rPr>
                <w:rFonts w:ascii="Arial" w:hAnsi="Arial" w:cs="Arial"/>
                <w:color w:val="000000" w:themeColor="text1"/>
              </w:rPr>
            </w:pPr>
          </w:p>
        </w:tc>
        <w:tc>
          <w:tcPr>
            <w:tcW w:w="5253" w:type="dxa"/>
            <w:tcBorders>
              <w:top w:val="nil"/>
              <w:left w:val="single" w:sz="6" w:space="0" w:color="000001"/>
              <w:bottom w:val="single" w:sz="6" w:space="0" w:color="000001"/>
              <w:right w:val="single" w:sz="6" w:space="0" w:color="000001"/>
            </w:tcBorders>
            <w:tcMar>
              <w:top w:w="0" w:type="dxa"/>
              <w:left w:w="57" w:type="dxa"/>
              <w:bottom w:w="57" w:type="dxa"/>
              <w:right w:w="57" w:type="dxa"/>
            </w:tcMar>
          </w:tcPr>
          <w:p w14:paraId="2A900E26" w14:textId="77777777" w:rsidR="00702AEA" w:rsidRPr="000B1E2C" w:rsidRDefault="00702AEA" w:rsidP="00730B47">
            <w:pPr>
              <w:spacing w:line="360" w:lineRule="auto"/>
              <w:rPr>
                <w:rFonts w:ascii="Arial" w:hAnsi="Arial" w:cs="Arial"/>
                <w:color w:val="000000" w:themeColor="text1"/>
              </w:rPr>
            </w:pPr>
          </w:p>
        </w:tc>
      </w:tr>
      <w:tr w:rsidR="00702AEA" w:rsidRPr="000B1E2C" w14:paraId="7EEEF662" w14:textId="77777777" w:rsidTr="00813898">
        <w:trPr>
          <w:trHeight w:val="70"/>
          <w:tblCellSpacing w:w="0" w:type="dxa"/>
        </w:trPr>
        <w:tc>
          <w:tcPr>
            <w:tcW w:w="639" w:type="dxa"/>
            <w:tcBorders>
              <w:top w:val="nil"/>
              <w:left w:val="single" w:sz="6" w:space="0" w:color="000001"/>
              <w:bottom w:val="single" w:sz="6" w:space="0" w:color="000001"/>
              <w:right w:val="nil"/>
            </w:tcBorders>
            <w:tcMar>
              <w:top w:w="0" w:type="dxa"/>
              <w:left w:w="57" w:type="dxa"/>
              <w:bottom w:w="57" w:type="dxa"/>
              <w:right w:w="0" w:type="dxa"/>
            </w:tcMar>
          </w:tcPr>
          <w:p w14:paraId="679EF800" w14:textId="77777777" w:rsidR="00702AEA" w:rsidRPr="000B1E2C" w:rsidRDefault="00702AEA" w:rsidP="00730B47">
            <w:pPr>
              <w:spacing w:line="360" w:lineRule="auto"/>
              <w:rPr>
                <w:rFonts w:ascii="Arial" w:hAnsi="Arial" w:cs="Arial"/>
                <w:color w:val="000000" w:themeColor="text1"/>
              </w:rPr>
            </w:pPr>
          </w:p>
        </w:tc>
        <w:tc>
          <w:tcPr>
            <w:tcW w:w="3738" w:type="dxa"/>
            <w:tcBorders>
              <w:top w:val="nil"/>
              <w:left w:val="single" w:sz="6" w:space="0" w:color="000001"/>
              <w:bottom w:val="single" w:sz="6" w:space="0" w:color="000001"/>
              <w:right w:val="nil"/>
            </w:tcBorders>
            <w:tcMar>
              <w:top w:w="0" w:type="dxa"/>
              <w:left w:w="57" w:type="dxa"/>
              <w:bottom w:w="57" w:type="dxa"/>
              <w:right w:w="0" w:type="dxa"/>
            </w:tcMar>
          </w:tcPr>
          <w:p w14:paraId="589D0F82" w14:textId="77777777" w:rsidR="00702AEA" w:rsidRPr="000B1E2C" w:rsidRDefault="00702AEA" w:rsidP="00730B47">
            <w:pPr>
              <w:spacing w:line="360" w:lineRule="auto"/>
              <w:rPr>
                <w:rFonts w:ascii="Arial" w:hAnsi="Arial" w:cs="Arial"/>
                <w:color w:val="000000" w:themeColor="text1"/>
              </w:rPr>
            </w:pPr>
          </w:p>
        </w:tc>
        <w:tc>
          <w:tcPr>
            <w:tcW w:w="5253" w:type="dxa"/>
            <w:tcBorders>
              <w:top w:val="nil"/>
              <w:left w:val="single" w:sz="6" w:space="0" w:color="000001"/>
              <w:bottom w:val="single" w:sz="6" w:space="0" w:color="000001"/>
              <w:right w:val="single" w:sz="6" w:space="0" w:color="000001"/>
            </w:tcBorders>
            <w:tcMar>
              <w:top w:w="0" w:type="dxa"/>
              <w:left w:w="57" w:type="dxa"/>
              <w:bottom w:w="57" w:type="dxa"/>
              <w:right w:w="57" w:type="dxa"/>
            </w:tcMar>
          </w:tcPr>
          <w:p w14:paraId="1C68E391" w14:textId="77777777" w:rsidR="00702AEA" w:rsidRPr="000B1E2C" w:rsidRDefault="00702AEA" w:rsidP="00730B47">
            <w:pPr>
              <w:spacing w:line="360" w:lineRule="auto"/>
              <w:rPr>
                <w:rFonts w:ascii="Arial" w:hAnsi="Arial" w:cs="Arial"/>
                <w:color w:val="000000" w:themeColor="text1"/>
              </w:rPr>
            </w:pPr>
          </w:p>
        </w:tc>
      </w:tr>
    </w:tbl>
    <w:p w14:paraId="306EFD19" w14:textId="77777777" w:rsidR="00702AEA" w:rsidRPr="000B1E2C" w:rsidRDefault="00702AEA" w:rsidP="00730B47">
      <w:pPr>
        <w:pStyle w:val="NormalnyWeb"/>
        <w:spacing w:before="0" w:after="0" w:line="360" w:lineRule="auto"/>
        <w:rPr>
          <w:rFonts w:ascii="Arial" w:hAnsi="Arial" w:cs="Arial"/>
          <w:color w:val="000000" w:themeColor="text1"/>
        </w:rPr>
      </w:pPr>
    </w:p>
    <w:p w14:paraId="2CF06659" w14:textId="77777777"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Style w:val="Pogrubienie"/>
          <w:rFonts w:ascii="Arial" w:hAnsi="Arial" w:cs="Arial"/>
          <w:color w:val="000000" w:themeColor="text1"/>
          <w:u w:val="single"/>
        </w:rPr>
        <w:t>OŚWIADCZAM, ŻE:</w:t>
      </w:r>
    </w:p>
    <w:p w14:paraId="1D933C00" w14:textId="383DAB4E"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Nie podlegam wykluczeniu z postępowania na podstawie art. 108 ust 1 </w:t>
      </w:r>
      <w:proofErr w:type="spellStart"/>
      <w:r w:rsidRPr="000B1E2C">
        <w:rPr>
          <w:rFonts w:ascii="Arial" w:hAnsi="Arial" w:cs="Arial"/>
          <w:color w:val="000000" w:themeColor="text1"/>
        </w:rPr>
        <w:t>u.p.z.p</w:t>
      </w:r>
      <w:proofErr w:type="spellEnd"/>
      <w:r w:rsidRPr="000B1E2C">
        <w:rPr>
          <w:rFonts w:ascii="Arial" w:hAnsi="Arial" w:cs="Arial"/>
          <w:color w:val="000000" w:themeColor="text1"/>
        </w:rPr>
        <w:t>.</w:t>
      </w:r>
    </w:p>
    <w:p w14:paraId="30E1A4D5" w14:textId="641A9704" w:rsidR="00BE506C" w:rsidRPr="000B1E2C" w:rsidRDefault="00BE506C"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0B1E2C" w:rsidRDefault="00662384" w:rsidP="00730B47">
      <w:pPr>
        <w:pStyle w:val="NormalnyWeb"/>
        <w:spacing w:before="0" w:after="0" w:line="360" w:lineRule="auto"/>
        <w:jc w:val="center"/>
        <w:rPr>
          <w:rFonts w:ascii="Arial" w:hAnsi="Arial" w:cs="Arial"/>
          <w:color w:val="000000" w:themeColor="text1"/>
        </w:rPr>
      </w:pPr>
    </w:p>
    <w:p w14:paraId="07A76B65" w14:textId="77777777" w:rsidR="00662384" w:rsidRPr="000B1E2C" w:rsidRDefault="00662384" w:rsidP="00730B47">
      <w:pPr>
        <w:pStyle w:val="NormalnyWeb"/>
        <w:spacing w:before="0" w:after="0" w:line="360" w:lineRule="auto"/>
        <w:jc w:val="center"/>
        <w:rPr>
          <w:rFonts w:ascii="Arial" w:hAnsi="Arial" w:cs="Arial"/>
          <w:color w:val="000000" w:themeColor="text1"/>
        </w:rPr>
      </w:pPr>
    </w:p>
    <w:p w14:paraId="72DFF5F5" w14:textId="1FCC9CC8"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Fonts w:ascii="Arial" w:hAnsi="Arial" w:cs="Arial"/>
          <w:i/>
          <w:iCs/>
          <w:color w:val="000000" w:themeColor="text1"/>
        </w:rPr>
        <w:t>Lub:</w:t>
      </w:r>
    </w:p>
    <w:p w14:paraId="2F5A79C8" w14:textId="3A256F4F" w:rsidR="00702AEA" w:rsidRPr="000B1E2C" w:rsidRDefault="00702AEA" w:rsidP="00730B47">
      <w:pPr>
        <w:pStyle w:val="NormalnyWeb"/>
        <w:spacing w:before="0" w:after="0" w:line="360" w:lineRule="auto"/>
        <w:jc w:val="center"/>
        <w:rPr>
          <w:rFonts w:ascii="Arial" w:hAnsi="Arial" w:cs="Arial"/>
          <w:color w:val="000000" w:themeColor="text1"/>
        </w:rPr>
      </w:pPr>
      <w:r w:rsidRPr="000B1E2C">
        <w:rPr>
          <w:rStyle w:val="Pogrubienie"/>
          <w:rFonts w:ascii="Arial" w:hAnsi="Arial" w:cs="Arial"/>
          <w:color w:val="000000" w:themeColor="text1"/>
          <w:u w:val="single"/>
        </w:rPr>
        <w:t>OŚWIADCZAM, ŻE:</w:t>
      </w:r>
    </w:p>
    <w:p w14:paraId="3CFEBD61" w14:textId="02A8F5B9"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Oświadczam, że zachodzą w stosunku do mnie podstawy wykluczenia z postępowania na podstawie art. …………. ustawy </w:t>
      </w:r>
      <w:proofErr w:type="spellStart"/>
      <w:r w:rsidRPr="000B1E2C">
        <w:rPr>
          <w:rFonts w:ascii="Arial" w:hAnsi="Arial" w:cs="Arial"/>
          <w:color w:val="000000" w:themeColor="text1"/>
        </w:rPr>
        <w:t>Pzp</w:t>
      </w:r>
      <w:proofErr w:type="spellEnd"/>
      <w:r w:rsidRPr="000B1E2C">
        <w:rPr>
          <w:rFonts w:ascii="Arial" w:hAnsi="Arial" w:cs="Arial"/>
          <w:color w:val="000000" w:themeColor="text1"/>
        </w:rPr>
        <w:t xml:space="preserve"> </w:t>
      </w:r>
      <w:r w:rsidRPr="000B1E2C">
        <w:rPr>
          <w:rFonts w:ascii="Arial" w:hAnsi="Arial" w:cs="Arial"/>
          <w:i/>
          <w:iCs/>
          <w:color w:val="000000" w:themeColor="text1"/>
        </w:rPr>
        <w:t xml:space="preserve">(podać mającą zastosowanie podstawę wykluczenia spośród wymienionych w art. 108 ust. 1 pkt 1, 2, 5 </w:t>
      </w:r>
      <w:proofErr w:type="spellStart"/>
      <w:r w:rsidRPr="000B1E2C">
        <w:rPr>
          <w:rFonts w:ascii="Arial" w:hAnsi="Arial" w:cs="Arial"/>
          <w:i/>
          <w:iCs/>
          <w:color w:val="000000" w:themeColor="text1"/>
        </w:rPr>
        <w:t>u.p.z.p</w:t>
      </w:r>
      <w:proofErr w:type="spellEnd"/>
      <w:r w:rsidRPr="000B1E2C">
        <w:rPr>
          <w:rFonts w:ascii="Arial" w:hAnsi="Arial" w:cs="Arial"/>
          <w:i/>
          <w:iCs/>
          <w:color w:val="000000" w:themeColor="text1"/>
        </w:rPr>
        <w:t>.).</w:t>
      </w:r>
      <w:r w:rsidRPr="000B1E2C">
        <w:rPr>
          <w:rFonts w:ascii="Arial" w:hAnsi="Arial" w:cs="Arial"/>
          <w:color w:val="000000" w:themeColor="text1"/>
        </w:rPr>
        <w:t xml:space="preserve"> Jednocześnie oświadczam, że w związku z ww. okolicznością, na podstawie art. 110 ust. 2 ustawy </w:t>
      </w:r>
      <w:proofErr w:type="spellStart"/>
      <w:r w:rsidRPr="000B1E2C">
        <w:rPr>
          <w:rFonts w:ascii="Arial" w:hAnsi="Arial" w:cs="Arial"/>
          <w:color w:val="000000" w:themeColor="text1"/>
        </w:rPr>
        <w:t>Pzp</w:t>
      </w:r>
      <w:proofErr w:type="spellEnd"/>
      <w:r w:rsidRPr="000B1E2C">
        <w:rPr>
          <w:rFonts w:ascii="Arial" w:hAnsi="Arial" w:cs="Arial"/>
          <w:color w:val="000000" w:themeColor="text1"/>
        </w:rPr>
        <w:t xml:space="preserve"> podjąłem następujące środki naprawcze: </w:t>
      </w:r>
    </w:p>
    <w:p w14:paraId="13B41645"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w:t>
      </w:r>
    </w:p>
    <w:p w14:paraId="7EC71B58" w14:textId="77777777" w:rsidR="00702AEA" w:rsidRPr="000B1E2C" w:rsidRDefault="00702AEA" w:rsidP="00730B47">
      <w:pPr>
        <w:pStyle w:val="NormalnyWeb"/>
        <w:spacing w:before="0" w:after="0" w:line="360" w:lineRule="auto"/>
        <w:rPr>
          <w:rFonts w:ascii="Arial" w:hAnsi="Arial" w:cs="Arial"/>
          <w:color w:val="000000" w:themeColor="text1"/>
          <w:spacing w:val="8"/>
        </w:rPr>
      </w:pPr>
      <w:r w:rsidRPr="000B1E2C">
        <w:rPr>
          <w:rFonts w:ascii="Arial" w:hAnsi="Arial" w:cs="Arial"/>
          <w:b/>
          <w:bCs/>
          <w:color w:val="000000" w:themeColor="text1"/>
          <w:spacing w:val="8"/>
        </w:rPr>
        <w:br/>
        <w:t>UWAGA:</w:t>
      </w:r>
    </w:p>
    <w:p w14:paraId="37710DB5" w14:textId="77777777" w:rsidR="00702AEA" w:rsidRPr="000B1E2C" w:rsidRDefault="00702AEA" w:rsidP="00730B47">
      <w:pPr>
        <w:pStyle w:val="NormalnyWeb"/>
        <w:spacing w:before="0" w:after="0" w:line="360" w:lineRule="auto"/>
        <w:rPr>
          <w:rFonts w:ascii="Arial" w:hAnsi="Arial" w:cs="Arial"/>
          <w:color w:val="000000" w:themeColor="text1"/>
          <w:spacing w:val="8"/>
        </w:rPr>
      </w:pPr>
      <w:r w:rsidRPr="000B1E2C">
        <w:rPr>
          <w:rFonts w:ascii="Arial" w:hAnsi="Arial" w:cs="Arial"/>
          <w:color w:val="000000" w:themeColor="text1"/>
          <w:spacing w:val="8"/>
        </w:rPr>
        <w:t>1. W przypadku Wykonawców wspólnie ubiegających się o udzielenie zamówienia wymóg złożenia niniejszego oświadczenia dotyczy każdego z wykonawców</w:t>
      </w:r>
    </w:p>
    <w:p w14:paraId="6FDAD753" w14:textId="6B2053D6" w:rsidR="009C22AF" w:rsidRPr="000B1E2C" w:rsidRDefault="00702AEA" w:rsidP="00730B47">
      <w:pPr>
        <w:pStyle w:val="NormalnyWeb"/>
        <w:spacing w:before="0" w:after="0" w:line="360" w:lineRule="auto"/>
        <w:rPr>
          <w:rFonts w:ascii="Arial" w:hAnsi="Arial" w:cs="Arial"/>
          <w:color w:val="000000" w:themeColor="text1"/>
          <w:spacing w:val="8"/>
        </w:rPr>
      </w:pPr>
      <w:r w:rsidRPr="000B1E2C">
        <w:rPr>
          <w:rFonts w:ascii="Arial" w:hAnsi="Arial" w:cs="Arial"/>
          <w:color w:val="000000" w:themeColor="text1"/>
          <w:spacing w:val="8"/>
        </w:rPr>
        <w:t>2. Dokument należy wypełnić i podpisać kwalifikowalnym podpisem elektronicznym lub podpisem zaufanym lub podpisem osobistym.</w:t>
      </w:r>
    </w:p>
    <w:p w14:paraId="3E1AE7B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Style w:val="Pogrubienie"/>
          <w:rFonts w:ascii="Arial" w:hAnsi="Arial" w:cs="Arial"/>
          <w:color w:val="000000" w:themeColor="text1"/>
        </w:rPr>
        <w:lastRenderedPageBreak/>
        <w:t>CZĘŚĆ II – OPIS PRZEDMIOTU ZAMÓWIENIA</w:t>
      </w:r>
    </w:p>
    <w:p w14:paraId="2938F4B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br/>
        <w:t>Dane adresowe Punktu Poboru Energii Elektrycznej (PPE):</w:t>
      </w:r>
      <w:r w:rsidRPr="000B1E2C">
        <w:rPr>
          <w:rFonts w:ascii="Arial" w:hAnsi="Arial" w:cs="Arial"/>
          <w:color w:val="000000" w:themeColor="text1"/>
        </w:rPr>
        <w:br/>
        <w:t>Zakład Unieszkodliwiania Odpadów Komunalnych</w:t>
      </w:r>
      <w:r w:rsidRPr="000B1E2C">
        <w:rPr>
          <w:rFonts w:ascii="Arial" w:hAnsi="Arial" w:cs="Arial"/>
          <w:color w:val="000000" w:themeColor="text1"/>
        </w:rPr>
        <w:br/>
        <w:t>11-500 Giżycko</w:t>
      </w:r>
      <w:r w:rsidRPr="000B1E2C">
        <w:rPr>
          <w:rFonts w:ascii="Arial" w:hAnsi="Arial" w:cs="Arial"/>
          <w:color w:val="000000" w:themeColor="text1"/>
        </w:rPr>
        <w:br/>
        <w:t>Spytkowo 69 położony na działkach 350/14, 350/15, 350/25, 350/26</w:t>
      </w:r>
    </w:p>
    <w:p w14:paraId="0911972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Przyłącze do obiektu zostało zrealizowane na podstawie:</w:t>
      </w:r>
      <w:r w:rsidRPr="000B1E2C">
        <w:rPr>
          <w:rFonts w:ascii="Arial" w:hAnsi="Arial" w:cs="Arial"/>
          <w:color w:val="000000" w:themeColor="text1"/>
        </w:rPr>
        <w:br/>
        <w:t>Warunki o przyłączenie – Nr RP8/303/2012 z dnia 2012-04-24</w:t>
      </w:r>
      <w:r w:rsidRPr="000B1E2C">
        <w:rPr>
          <w:rFonts w:ascii="Arial" w:hAnsi="Arial" w:cs="Arial"/>
          <w:color w:val="000000" w:themeColor="text1"/>
        </w:rPr>
        <w:br/>
        <w:t>Umowa o przyłączenie – Nr 325/RP8/2012 z dnia 2012-05-07</w:t>
      </w:r>
    </w:p>
    <w:p w14:paraId="02E1931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Dane PPE:</w:t>
      </w:r>
      <w:r w:rsidRPr="000B1E2C">
        <w:rPr>
          <w:rFonts w:ascii="Arial" w:hAnsi="Arial" w:cs="Arial"/>
          <w:color w:val="000000" w:themeColor="text1"/>
        </w:rPr>
        <w:br/>
        <w:t>Grupa przyłączeniowa – III</w:t>
      </w:r>
      <w:r w:rsidRPr="000B1E2C">
        <w:rPr>
          <w:rFonts w:ascii="Arial" w:hAnsi="Arial" w:cs="Arial"/>
          <w:color w:val="000000" w:themeColor="text1"/>
        </w:rPr>
        <w:br/>
        <w:t xml:space="preserve">Napięcie zasilania – 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t>, 3F</w:t>
      </w:r>
      <w:r w:rsidRPr="000B1E2C">
        <w:rPr>
          <w:rFonts w:ascii="Arial" w:hAnsi="Arial" w:cs="Arial"/>
          <w:color w:val="000000" w:themeColor="text1"/>
        </w:rPr>
        <w:br/>
        <w:t>Moc przyłączeniowa – 650 kW</w:t>
      </w:r>
      <w:r w:rsidRPr="000B1E2C">
        <w:rPr>
          <w:rFonts w:ascii="Arial" w:hAnsi="Arial" w:cs="Arial"/>
          <w:color w:val="000000" w:themeColor="text1"/>
        </w:rPr>
        <w:br/>
      </w:r>
      <w:proofErr w:type="spellStart"/>
      <w:r w:rsidRPr="000B1E2C">
        <w:rPr>
          <w:rFonts w:ascii="Arial" w:hAnsi="Arial" w:cs="Arial"/>
          <w:color w:val="000000" w:themeColor="text1"/>
        </w:rPr>
        <w:t>tg</w:t>
      </w:r>
      <w:proofErr w:type="spellEnd"/>
      <w:r w:rsidRPr="000B1E2C">
        <w:rPr>
          <w:rFonts w:ascii="Arial" w:hAnsi="Arial" w:cs="Arial"/>
          <w:color w:val="000000" w:themeColor="text1"/>
        </w:rPr>
        <w:t xml:space="preserve"> φ – 0,4</w:t>
      </w:r>
      <w:r w:rsidRPr="000B1E2C">
        <w:rPr>
          <w:rFonts w:ascii="Arial" w:hAnsi="Arial" w:cs="Arial"/>
          <w:color w:val="000000" w:themeColor="text1"/>
        </w:rPr>
        <w:br/>
        <w:t xml:space="preserve">Zaciski odgałęźne 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t xml:space="preserve"> na słupie rozgałęźnym w istniejącej linii napowietrznej 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t xml:space="preserve"> relacji Giżycko-</w:t>
      </w:r>
      <w:proofErr w:type="spellStart"/>
      <w:r w:rsidRPr="000B1E2C">
        <w:rPr>
          <w:rFonts w:ascii="Arial" w:hAnsi="Arial" w:cs="Arial"/>
          <w:color w:val="000000" w:themeColor="text1"/>
        </w:rPr>
        <w:t>Harsz</w:t>
      </w:r>
      <w:proofErr w:type="spellEnd"/>
      <w:r w:rsidRPr="000B1E2C">
        <w:rPr>
          <w:rFonts w:ascii="Arial" w:hAnsi="Arial" w:cs="Arial"/>
          <w:color w:val="000000" w:themeColor="text1"/>
        </w:rPr>
        <w:br/>
        <w:t xml:space="preserve">Stacja zasilająca nr RPZ 110/15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t xml:space="preserve"> Giżycko, Linia SN 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t xml:space="preserve"> </w:t>
      </w:r>
      <w:proofErr w:type="spellStart"/>
      <w:r w:rsidRPr="000B1E2C">
        <w:rPr>
          <w:rFonts w:ascii="Arial" w:hAnsi="Arial" w:cs="Arial"/>
          <w:color w:val="000000" w:themeColor="text1"/>
        </w:rPr>
        <w:t>Harsz</w:t>
      </w:r>
      <w:proofErr w:type="spellEnd"/>
      <w:r w:rsidRPr="000B1E2C">
        <w:rPr>
          <w:rFonts w:ascii="Arial" w:hAnsi="Arial" w:cs="Arial"/>
          <w:color w:val="000000" w:themeColor="text1"/>
        </w:rPr>
        <w:t>-Węgorzewo pole.nr.46</w:t>
      </w:r>
      <w:r w:rsidRPr="000B1E2C">
        <w:rPr>
          <w:rFonts w:ascii="Arial" w:hAnsi="Arial" w:cs="Arial"/>
          <w:color w:val="000000" w:themeColor="text1"/>
        </w:rPr>
        <w:br/>
        <w:t>stacja transf.SN/</w:t>
      </w:r>
      <w:proofErr w:type="spellStart"/>
      <w:r w:rsidRPr="000B1E2C">
        <w:rPr>
          <w:rFonts w:ascii="Arial" w:hAnsi="Arial" w:cs="Arial"/>
          <w:color w:val="000000" w:themeColor="text1"/>
        </w:rPr>
        <w:t>Nn</w:t>
      </w:r>
      <w:proofErr w:type="spellEnd"/>
      <w:r w:rsidRPr="000B1E2C">
        <w:rPr>
          <w:rFonts w:ascii="Arial" w:hAnsi="Arial" w:cs="Arial"/>
          <w:color w:val="000000" w:themeColor="text1"/>
        </w:rPr>
        <w:t xml:space="preserve"> 8-X1855 Spytkowo 7</w:t>
      </w:r>
    </w:p>
    <w:p w14:paraId="22D55305"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Parametry jakości dostarczania energii elektrycznej:</w:t>
      </w:r>
      <w:r w:rsidRPr="000B1E2C">
        <w:rPr>
          <w:rFonts w:ascii="Arial" w:hAnsi="Arial" w:cs="Arial"/>
          <w:color w:val="000000" w:themeColor="text1"/>
        </w:rPr>
        <w:br/>
        <w:t>Łączny czas przerw jednorazowych w dostarczaniu energii elektrycznej [h]:</w:t>
      </w:r>
      <w:r w:rsidRPr="000B1E2C">
        <w:rPr>
          <w:rFonts w:ascii="Arial" w:hAnsi="Arial" w:cs="Arial"/>
          <w:color w:val="000000" w:themeColor="text1"/>
        </w:rPr>
        <w:br/>
        <w:t>Nieplanowane – 48</w:t>
      </w:r>
      <w:r w:rsidRPr="000B1E2C">
        <w:rPr>
          <w:rFonts w:ascii="Arial" w:hAnsi="Arial" w:cs="Arial"/>
          <w:color w:val="000000" w:themeColor="text1"/>
        </w:rPr>
        <w:br/>
        <w:t>Planowane – 35|</w:t>
      </w:r>
      <w:r w:rsidRPr="000B1E2C">
        <w:rPr>
          <w:rFonts w:ascii="Arial" w:hAnsi="Arial" w:cs="Arial"/>
          <w:color w:val="000000" w:themeColor="text1"/>
        </w:rPr>
        <w:br/>
        <w:t>Czas trwania jednorazowej przerwy w dostarczaniu energii elektrycznej [h]:</w:t>
      </w:r>
      <w:r w:rsidRPr="000B1E2C">
        <w:rPr>
          <w:rFonts w:ascii="Arial" w:hAnsi="Arial" w:cs="Arial"/>
          <w:color w:val="000000" w:themeColor="text1"/>
        </w:rPr>
        <w:br/>
        <w:t>Nieplanowane – 24</w:t>
      </w:r>
      <w:r w:rsidRPr="000B1E2C">
        <w:rPr>
          <w:rFonts w:ascii="Arial" w:hAnsi="Arial" w:cs="Arial"/>
          <w:color w:val="000000" w:themeColor="text1"/>
        </w:rPr>
        <w:br/>
        <w:t>Planowane – 16</w:t>
      </w:r>
      <w:r w:rsidRPr="000B1E2C">
        <w:rPr>
          <w:rFonts w:ascii="Arial" w:hAnsi="Arial" w:cs="Arial"/>
          <w:color w:val="000000" w:themeColor="text1"/>
        </w:rPr>
        <w:br/>
        <w:t>Moc bezpieczna – 20 kW</w:t>
      </w:r>
    </w:p>
    <w:p w14:paraId="6CDEA2F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Dane układu pomiarowo-rozliczeniowego:</w:t>
      </w:r>
      <w:r w:rsidRPr="000B1E2C">
        <w:rPr>
          <w:rFonts w:ascii="Arial" w:hAnsi="Arial" w:cs="Arial"/>
          <w:color w:val="000000" w:themeColor="text1"/>
        </w:rPr>
        <w:br/>
        <w:t xml:space="preserve">Napięcie pomiaru – 15 </w:t>
      </w:r>
      <w:proofErr w:type="spellStart"/>
      <w:r w:rsidRPr="000B1E2C">
        <w:rPr>
          <w:rFonts w:ascii="Arial" w:hAnsi="Arial" w:cs="Arial"/>
          <w:color w:val="000000" w:themeColor="text1"/>
        </w:rPr>
        <w:t>kV</w:t>
      </w:r>
      <w:proofErr w:type="spellEnd"/>
      <w:r w:rsidRPr="000B1E2C">
        <w:rPr>
          <w:rFonts w:ascii="Arial" w:hAnsi="Arial" w:cs="Arial"/>
          <w:color w:val="000000" w:themeColor="text1"/>
        </w:rPr>
        <w:br/>
        <w:t>Typ pomiaru – pośredni</w:t>
      </w:r>
      <w:r w:rsidRPr="000B1E2C">
        <w:rPr>
          <w:rFonts w:ascii="Arial" w:hAnsi="Arial" w:cs="Arial"/>
          <w:color w:val="000000" w:themeColor="text1"/>
        </w:rPr>
        <w:br/>
        <w:t>Miejsce pomiaru energii elektrycznej oraz miejsce lokalizacji układu pomiarowo-rozliczeniowego:</w:t>
      </w:r>
      <w:r w:rsidRPr="000B1E2C">
        <w:rPr>
          <w:rFonts w:ascii="Arial" w:hAnsi="Arial" w:cs="Arial"/>
          <w:color w:val="000000" w:themeColor="text1"/>
        </w:rPr>
        <w:br/>
        <w:t xml:space="preserve">rozdzielnia </w:t>
      </w:r>
      <w:proofErr w:type="spellStart"/>
      <w:r w:rsidRPr="000B1E2C">
        <w:rPr>
          <w:rFonts w:ascii="Arial" w:hAnsi="Arial" w:cs="Arial"/>
          <w:color w:val="000000" w:themeColor="text1"/>
        </w:rPr>
        <w:t>nN</w:t>
      </w:r>
      <w:proofErr w:type="spellEnd"/>
      <w:r w:rsidRPr="000B1E2C">
        <w:rPr>
          <w:rFonts w:ascii="Arial" w:hAnsi="Arial" w:cs="Arial"/>
          <w:color w:val="000000" w:themeColor="text1"/>
        </w:rPr>
        <w:t xml:space="preserve"> stacji transformatorowej 8-X1855</w:t>
      </w:r>
      <w:r w:rsidRPr="000B1E2C">
        <w:rPr>
          <w:rFonts w:ascii="Arial" w:hAnsi="Arial" w:cs="Arial"/>
          <w:color w:val="000000" w:themeColor="text1"/>
        </w:rPr>
        <w:br/>
      </w:r>
      <w:r w:rsidRPr="000B1E2C">
        <w:rPr>
          <w:rFonts w:ascii="Arial" w:hAnsi="Arial" w:cs="Arial"/>
          <w:color w:val="000000" w:themeColor="text1"/>
        </w:rPr>
        <w:lastRenderedPageBreak/>
        <w:t>Właściciel – Odbiorca</w:t>
      </w:r>
      <w:r w:rsidRPr="000B1E2C">
        <w:rPr>
          <w:rFonts w:ascii="Arial" w:hAnsi="Arial" w:cs="Arial"/>
          <w:color w:val="000000" w:themeColor="text1"/>
        </w:rPr>
        <w:br/>
        <w:t>transmisja danych pomiarowych – droga GPRS, własność odbiorcy</w:t>
      </w:r>
    </w:p>
    <w:p w14:paraId="341F88EC"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Dane do zawarcia umowy handlowej:</w:t>
      </w:r>
      <w:r w:rsidRPr="000B1E2C">
        <w:rPr>
          <w:rFonts w:ascii="Arial" w:hAnsi="Arial" w:cs="Arial"/>
          <w:color w:val="000000" w:themeColor="text1"/>
        </w:rPr>
        <w:br/>
        <w:t>Zakres obciążalności układu pomiarowego:</w:t>
      </w:r>
      <w:r w:rsidRPr="000B1E2C">
        <w:rPr>
          <w:rFonts w:ascii="Arial" w:hAnsi="Arial" w:cs="Arial"/>
          <w:color w:val="000000" w:themeColor="text1"/>
        </w:rPr>
        <w:br/>
        <w:t>wartość maksymalna – 869 kW</w:t>
      </w:r>
      <w:r w:rsidRPr="000B1E2C">
        <w:rPr>
          <w:rFonts w:ascii="Arial" w:hAnsi="Arial" w:cs="Arial"/>
          <w:color w:val="000000" w:themeColor="text1"/>
        </w:rPr>
        <w:br/>
        <w:t>wartość minimalna – 37 kW</w:t>
      </w:r>
    </w:p>
    <w:p w14:paraId="38D48473"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 xml:space="preserve">Wymagania dla układu </w:t>
      </w:r>
      <w:proofErr w:type="spellStart"/>
      <w:r w:rsidRPr="000B1E2C">
        <w:rPr>
          <w:rFonts w:ascii="Arial" w:hAnsi="Arial" w:cs="Arial"/>
          <w:b/>
          <w:bCs/>
          <w:color w:val="000000" w:themeColor="text1"/>
        </w:rPr>
        <w:t>pomiarowego-rozliczeniowego</w:t>
      </w:r>
      <w:proofErr w:type="spellEnd"/>
      <w:r w:rsidRPr="000B1E2C">
        <w:rPr>
          <w:rFonts w:ascii="Arial" w:hAnsi="Arial" w:cs="Arial"/>
          <w:b/>
          <w:bCs/>
          <w:color w:val="000000" w:themeColor="text1"/>
        </w:rPr>
        <w:t>:</w:t>
      </w:r>
      <w:r w:rsidRPr="000B1E2C">
        <w:rPr>
          <w:rFonts w:ascii="Arial" w:hAnsi="Arial" w:cs="Arial"/>
          <w:color w:val="000000" w:themeColor="text1"/>
        </w:rPr>
        <w:br/>
        <w:t xml:space="preserve">3xTPU40,11 30/5A, kl.0,2, FS 5,15VA </w:t>
      </w:r>
      <w:r w:rsidRPr="000B1E2C">
        <w:rPr>
          <w:rFonts w:ascii="Arial" w:hAnsi="Arial" w:cs="Arial"/>
          <w:color w:val="000000" w:themeColor="text1"/>
        </w:rPr>
        <w:br/>
        <w:t>3xUMZ 24-1,15000:√3/100:√3, kl.0,5, 50VA</w:t>
      </w:r>
      <w:r w:rsidRPr="000B1E2C">
        <w:rPr>
          <w:rFonts w:ascii="Arial" w:hAnsi="Arial" w:cs="Arial"/>
          <w:color w:val="000000" w:themeColor="text1"/>
        </w:rPr>
        <w:br/>
        <w:t>Inne: Numer książki: 9000, nowa zabudowa</w:t>
      </w:r>
    </w:p>
    <w:p w14:paraId="4BEA0AE4" w14:textId="77777777" w:rsidR="00702AEA" w:rsidRPr="000B1E2C" w:rsidRDefault="00702AEA" w:rsidP="00730B47">
      <w:pPr>
        <w:pStyle w:val="NormalnyWeb"/>
        <w:spacing w:before="0" w:after="0" w:line="360" w:lineRule="auto"/>
        <w:ind w:left="431"/>
        <w:rPr>
          <w:rFonts w:ascii="Arial" w:hAnsi="Arial" w:cs="Arial"/>
          <w:color w:val="000000" w:themeColor="text1"/>
        </w:rPr>
      </w:pPr>
    </w:p>
    <w:p w14:paraId="6CB0A1DF"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t>Dane do oszacowania wartości usługi zakupu energii elektrycznej:</w:t>
      </w:r>
    </w:p>
    <w:tbl>
      <w:tblPr>
        <w:tblW w:w="424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428"/>
      </w:tblGrid>
      <w:tr w:rsidR="000B1E2C" w:rsidRPr="000B1E2C" w14:paraId="07B8C7B5" w14:textId="77777777" w:rsidTr="00586FCB">
        <w:trPr>
          <w:trHeight w:val="60"/>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EC812"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 xml:space="preserve">Miesiąc: </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E2F49" w14:textId="7AA7F3DC"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Moc umowna (kW</w:t>
            </w:r>
            <w:r w:rsidR="00586FCB" w:rsidRPr="000B1E2C">
              <w:rPr>
                <w:rFonts w:ascii="Arial" w:hAnsi="Arial" w:cs="Arial"/>
                <w:color w:val="000000" w:themeColor="text1"/>
              </w:rPr>
              <w:t>h</w:t>
            </w:r>
            <w:r w:rsidRPr="000B1E2C">
              <w:rPr>
                <w:rFonts w:ascii="Arial" w:hAnsi="Arial" w:cs="Arial"/>
                <w:color w:val="000000" w:themeColor="text1"/>
              </w:rPr>
              <w:t>):</w:t>
            </w:r>
          </w:p>
        </w:tc>
      </w:tr>
      <w:tr w:rsidR="000B1E2C" w:rsidRPr="000B1E2C" w14:paraId="7366E3CB"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22978"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Styczeń</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8DBBB5" w14:textId="53EBB35D"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360</w:t>
            </w:r>
          </w:p>
        </w:tc>
      </w:tr>
      <w:tr w:rsidR="000B1E2C" w:rsidRPr="000B1E2C" w14:paraId="7F203954" w14:textId="77777777" w:rsidTr="00586FCB">
        <w:trPr>
          <w:trHeight w:val="90"/>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DE92B"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Luty</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6EB5D" w14:textId="144CD679"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350</w:t>
            </w:r>
          </w:p>
        </w:tc>
      </w:tr>
      <w:tr w:rsidR="000B1E2C" w:rsidRPr="000B1E2C" w14:paraId="4CE7C3D0"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456F6"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Marzec</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8D031" w14:textId="62CC91B5"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350</w:t>
            </w:r>
          </w:p>
        </w:tc>
      </w:tr>
      <w:tr w:rsidR="000B1E2C" w:rsidRPr="000B1E2C" w14:paraId="0FCD39D6"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FDE7F"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Kwiecień</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7A977" w14:textId="5CFEBDF8"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300</w:t>
            </w:r>
          </w:p>
        </w:tc>
      </w:tr>
      <w:tr w:rsidR="000B1E2C" w:rsidRPr="000B1E2C" w14:paraId="2C37000A"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871B"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Maj</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F1C6" w14:textId="33CABE8B"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260</w:t>
            </w:r>
          </w:p>
        </w:tc>
      </w:tr>
      <w:tr w:rsidR="000B1E2C" w:rsidRPr="000B1E2C" w14:paraId="35C32EC2"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94192"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Czerwiec</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551E2" w14:textId="03FCA01C"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250</w:t>
            </w:r>
          </w:p>
        </w:tc>
      </w:tr>
      <w:tr w:rsidR="000B1E2C" w:rsidRPr="000B1E2C" w14:paraId="468946DF"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59249"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Lipiec</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9AAC6" w14:textId="0D96FBD6"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250</w:t>
            </w:r>
          </w:p>
        </w:tc>
      </w:tr>
      <w:tr w:rsidR="000B1E2C" w:rsidRPr="000B1E2C" w14:paraId="32B8C804" w14:textId="77777777" w:rsidTr="00586FCB">
        <w:trPr>
          <w:trHeight w:val="90"/>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A3CB"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Sierpień</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60DC" w14:textId="7447F3EA"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250</w:t>
            </w:r>
          </w:p>
        </w:tc>
      </w:tr>
      <w:tr w:rsidR="000B1E2C" w:rsidRPr="000B1E2C" w14:paraId="19EB18C8"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E1119"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Wrzesień</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2EF81" w14:textId="07655A89"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280</w:t>
            </w:r>
          </w:p>
        </w:tc>
      </w:tr>
      <w:tr w:rsidR="000B1E2C" w:rsidRPr="000B1E2C" w14:paraId="404562A5"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2803A"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Październik</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E2D87" w14:textId="564EFD6E"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290</w:t>
            </w:r>
          </w:p>
        </w:tc>
      </w:tr>
      <w:tr w:rsidR="000B1E2C" w:rsidRPr="000B1E2C" w14:paraId="0FEFF29A" w14:textId="77777777" w:rsidTr="00586FCB">
        <w:trPr>
          <w:trHeight w:val="75"/>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61C2C"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Listopad</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3A1B8" w14:textId="2F5D3FA0"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300</w:t>
            </w:r>
          </w:p>
        </w:tc>
      </w:tr>
      <w:tr w:rsidR="00471194" w:rsidRPr="000B1E2C" w14:paraId="6C23CC26" w14:textId="77777777" w:rsidTr="00586FCB">
        <w:trPr>
          <w:trHeight w:val="60"/>
          <w:tblCellSpacing w:w="0" w:type="dxa"/>
        </w:trPr>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C0DC" w14:textId="77777777" w:rsidR="00702AEA" w:rsidRPr="000B1E2C" w:rsidRDefault="00702AEA" w:rsidP="00730B47">
            <w:pPr>
              <w:spacing w:line="360" w:lineRule="auto"/>
              <w:rPr>
                <w:rFonts w:ascii="Arial" w:hAnsi="Arial" w:cs="Arial"/>
                <w:color w:val="000000" w:themeColor="text1"/>
              </w:rPr>
            </w:pPr>
            <w:r w:rsidRPr="000B1E2C">
              <w:rPr>
                <w:rFonts w:ascii="Arial" w:hAnsi="Arial" w:cs="Arial"/>
                <w:color w:val="000000" w:themeColor="text1"/>
              </w:rPr>
              <w:t>Grudzień</w:t>
            </w:r>
          </w:p>
        </w:tc>
        <w:tc>
          <w:tcPr>
            <w:tcW w:w="24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57345" w14:textId="275EAEB9" w:rsidR="00702AEA" w:rsidRPr="000B1E2C" w:rsidRDefault="007E22CF" w:rsidP="00730B47">
            <w:pPr>
              <w:spacing w:line="360" w:lineRule="auto"/>
              <w:jc w:val="center"/>
              <w:rPr>
                <w:rFonts w:ascii="Arial" w:hAnsi="Arial" w:cs="Arial"/>
                <w:color w:val="000000" w:themeColor="text1"/>
              </w:rPr>
            </w:pPr>
            <w:r w:rsidRPr="000B1E2C">
              <w:rPr>
                <w:rFonts w:ascii="Arial" w:hAnsi="Arial" w:cs="Arial"/>
                <w:color w:val="000000" w:themeColor="text1"/>
              </w:rPr>
              <w:t>350</w:t>
            </w:r>
          </w:p>
        </w:tc>
      </w:tr>
    </w:tbl>
    <w:p w14:paraId="492BEB43" w14:textId="77777777" w:rsidR="008639CD" w:rsidRPr="000B1E2C" w:rsidRDefault="008639CD" w:rsidP="00730B47">
      <w:pPr>
        <w:pStyle w:val="NormalnyWeb"/>
        <w:spacing w:before="0" w:after="0" w:line="360" w:lineRule="auto"/>
        <w:rPr>
          <w:rFonts w:ascii="Arial" w:hAnsi="Arial" w:cs="Arial"/>
          <w:b/>
          <w:bCs/>
          <w:color w:val="000000" w:themeColor="text1"/>
          <w:u w:val="single"/>
        </w:rPr>
      </w:pPr>
    </w:p>
    <w:p w14:paraId="70DF9834" w14:textId="4840D7E9"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u w:val="single"/>
        </w:rPr>
        <w:t xml:space="preserve">Przewidywane roczne zużycie energii elektrycznej – </w:t>
      </w:r>
      <w:r w:rsidR="00E70CF1" w:rsidRPr="000B1E2C">
        <w:rPr>
          <w:rFonts w:ascii="Arial" w:hAnsi="Arial" w:cs="Arial"/>
          <w:b/>
          <w:bCs/>
          <w:color w:val="000000" w:themeColor="text1"/>
          <w:u w:val="single"/>
        </w:rPr>
        <w:t>6</w:t>
      </w:r>
      <w:r w:rsidRPr="000B1E2C">
        <w:rPr>
          <w:rFonts w:ascii="Arial" w:hAnsi="Arial" w:cs="Arial"/>
          <w:b/>
          <w:bCs/>
          <w:color w:val="000000" w:themeColor="text1"/>
          <w:u w:val="single"/>
        </w:rPr>
        <w:t xml:space="preserve">00 </w:t>
      </w:r>
      <w:r w:rsidR="00586FCB" w:rsidRPr="000B1E2C">
        <w:rPr>
          <w:rFonts w:ascii="Arial" w:hAnsi="Arial" w:cs="Arial"/>
          <w:b/>
          <w:bCs/>
          <w:color w:val="000000" w:themeColor="text1"/>
          <w:u w:val="single"/>
        </w:rPr>
        <w:t>M</w:t>
      </w:r>
      <w:r w:rsidRPr="000B1E2C">
        <w:rPr>
          <w:rFonts w:ascii="Arial" w:hAnsi="Arial" w:cs="Arial"/>
          <w:b/>
          <w:bCs/>
          <w:color w:val="000000" w:themeColor="text1"/>
          <w:u w:val="single"/>
        </w:rPr>
        <w:t>Wh</w:t>
      </w:r>
    </w:p>
    <w:p w14:paraId="4CDEE439"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Zamawiający dopuszcza zmiany przewidywanego zużycia.</w:t>
      </w:r>
    </w:p>
    <w:p w14:paraId="1DE636C0" w14:textId="77777777" w:rsidR="00702AEA" w:rsidRPr="000B1E2C" w:rsidRDefault="00702AEA" w:rsidP="00730B47">
      <w:pPr>
        <w:pStyle w:val="NormalnyWeb"/>
        <w:spacing w:before="0" w:after="0" w:line="360" w:lineRule="auto"/>
        <w:ind w:left="431"/>
        <w:rPr>
          <w:rFonts w:ascii="Arial" w:hAnsi="Arial" w:cs="Arial"/>
          <w:color w:val="000000" w:themeColor="text1"/>
        </w:rPr>
      </w:pPr>
    </w:p>
    <w:p w14:paraId="5D30616B" w14:textId="77777777" w:rsidR="00702AEA" w:rsidRPr="000B1E2C" w:rsidRDefault="00702AEA" w:rsidP="00730B47">
      <w:pPr>
        <w:pStyle w:val="NormalnyWeb"/>
        <w:spacing w:before="0" w:after="0" w:line="360" w:lineRule="auto"/>
        <w:ind w:left="431"/>
        <w:rPr>
          <w:rFonts w:ascii="Arial" w:hAnsi="Arial" w:cs="Arial"/>
          <w:color w:val="000000" w:themeColor="text1"/>
        </w:rPr>
      </w:pPr>
    </w:p>
    <w:p w14:paraId="02749C25" w14:textId="22069B4E" w:rsidR="00702AEA" w:rsidRPr="000B1E2C" w:rsidRDefault="00702AEA" w:rsidP="009C22AF">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Zamawiający informacyjnie przedstawia rozkład zużycia energii elektrycznej w strefach, z podziałem na miesiące:</w:t>
      </w:r>
    </w:p>
    <w:tbl>
      <w:tblPr>
        <w:tblW w:w="9000" w:type="dxa"/>
        <w:tblCellSpacing w:w="0" w:type="dxa"/>
        <w:tblLayout w:type="fixed"/>
        <w:tblLook w:val="04A0" w:firstRow="1" w:lastRow="0" w:firstColumn="1" w:lastColumn="0" w:noHBand="0" w:noVBand="1"/>
      </w:tblPr>
      <w:tblGrid>
        <w:gridCol w:w="1976"/>
        <w:gridCol w:w="1960"/>
        <w:gridCol w:w="1545"/>
        <w:gridCol w:w="1730"/>
        <w:gridCol w:w="1789"/>
      </w:tblGrid>
      <w:tr w:rsidR="000B1E2C" w:rsidRPr="000B1E2C" w14:paraId="2557C86D" w14:textId="77777777" w:rsidTr="007E07EB">
        <w:trPr>
          <w:tblCellSpacing w:w="0" w:type="dxa"/>
        </w:trPr>
        <w:tc>
          <w:tcPr>
            <w:tcW w:w="9000" w:type="dxa"/>
            <w:gridSpan w:val="5"/>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6033D69"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Zużycie energii elektrycznej*</w:t>
            </w:r>
          </w:p>
        </w:tc>
      </w:tr>
      <w:tr w:rsidR="000B1E2C" w:rsidRPr="000B1E2C" w14:paraId="39B6E230"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3B0CAED"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Miesiąc</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065AAF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Szczyt przedpołudniowy [kWh]</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75C5011"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Szczyt popołudniowy [kWh]</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B789EED"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Pozostałe godziny [kWh]</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4D75C29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Razem [kWh]</w:t>
            </w:r>
          </w:p>
        </w:tc>
      </w:tr>
      <w:tr w:rsidR="000B1E2C" w:rsidRPr="000B1E2C" w14:paraId="67096470"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tcPr>
          <w:p w14:paraId="5EC4101C" w14:textId="225E4B37" w:rsidR="007E07EB" w:rsidRPr="000B1E2C" w:rsidRDefault="007E07EB" w:rsidP="007E07EB">
            <w:pPr>
              <w:spacing w:line="360" w:lineRule="auto"/>
              <w:rPr>
                <w:rFonts w:ascii="Arial" w:hAnsi="Arial" w:cs="Arial"/>
                <w:color w:val="000000" w:themeColor="text1"/>
              </w:rPr>
            </w:pPr>
            <w:r w:rsidRPr="000B1E2C">
              <w:rPr>
                <w:rFonts w:ascii="Arial" w:hAnsi="Arial" w:cs="Arial"/>
                <w:color w:val="000000" w:themeColor="text1"/>
              </w:rPr>
              <w:t>Listopad 2021</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22AAF471" w14:textId="6A64E7D8"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25 358,72</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tcPr>
          <w:p w14:paraId="1370469B" w14:textId="3C1F4148"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3 681,59</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55515A96" w14:textId="16182BA5"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18 854,87</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2D0D01C3" w14:textId="384F0D2B"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47 895,18</w:t>
            </w:r>
          </w:p>
        </w:tc>
      </w:tr>
      <w:tr w:rsidR="000B1E2C" w:rsidRPr="000B1E2C" w14:paraId="5EF29512"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tcPr>
          <w:p w14:paraId="3D5D0C66" w14:textId="764E4016" w:rsidR="007E07EB" w:rsidRPr="000B1E2C" w:rsidRDefault="007E07EB" w:rsidP="007E07EB">
            <w:pPr>
              <w:spacing w:line="360" w:lineRule="auto"/>
              <w:rPr>
                <w:rFonts w:ascii="Arial" w:hAnsi="Arial" w:cs="Arial"/>
                <w:color w:val="000000" w:themeColor="text1"/>
              </w:rPr>
            </w:pPr>
            <w:r w:rsidRPr="000B1E2C">
              <w:rPr>
                <w:rFonts w:ascii="Arial" w:hAnsi="Arial" w:cs="Arial"/>
                <w:color w:val="000000" w:themeColor="text1"/>
              </w:rPr>
              <w:t>Grudzień 2021</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35B1826B" w14:textId="4BB8F540"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33 141,06</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tcPr>
          <w:p w14:paraId="75E502C8" w14:textId="11A56ECC"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4 576,77</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6DA8B089" w14:textId="129833B9"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20 240,20</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7B895799" w14:textId="7404E8BE" w:rsidR="007E07EB" w:rsidRPr="000B1E2C" w:rsidRDefault="007E07EB" w:rsidP="007E07EB">
            <w:pPr>
              <w:spacing w:line="360" w:lineRule="auto"/>
              <w:jc w:val="center"/>
              <w:rPr>
                <w:rFonts w:ascii="Arial" w:hAnsi="Arial" w:cs="Arial"/>
                <w:color w:val="000000" w:themeColor="text1"/>
              </w:rPr>
            </w:pPr>
            <w:r w:rsidRPr="000B1E2C">
              <w:rPr>
                <w:rFonts w:ascii="Arial" w:hAnsi="Arial" w:cs="Arial"/>
                <w:color w:val="000000" w:themeColor="text1"/>
              </w:rPr>
              <w:t>57 958,03</w:t>
            </w:r>
          </w:p>
        </w:tc>
      </w:tr>
      <w:tr w:rsidR="000B1E2C" w:rsidRPr="000B1E2C" w14:paraId="2CF6277B"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38102248"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Styczeń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DFFEBA3"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29 599,61</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DFFB0FE"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4 571,60</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535E5E1"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 xml:space="preserve">23 977,88 </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4FC0A7E7"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58 149,09</w:t>
            </w:r>
          </w:p>
        </w:tc>
      </w:tr>
      <w:tr w:rsidR="000B1E2C" w:rsidRPr="000B1E2C" w14:paraId="7CFF56EB"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7A5555FF"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Luty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6D1204F"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28 820,12</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FD1362B"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4 330,97</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817BD53"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19 673,09</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1C711B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52 824,18</w:t>
            </w:r>
          </w:p>
        </w:tc>
      </w:tr>
      <w:tr w:rsidR="000B1E2C" w:rsidRPr="000B1E2C" w14:paraId="5B871BDD"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6AB67379"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Marzec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478DDC4"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29 195,01</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BE0AF39"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3 970,97</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5AF03D5"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19 807,68</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3632F253"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52 973,66</w:t>
            </w:r>
          </w:p>
        </w:tc>
      </w:tr>
      <w:tr w:rsidR="000B1E2C" w:rsidRPr="000B1E2C" w14:paraId="1121CA51"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6944D296"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Kwiecień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04FB483"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20 798,55</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CCCCE45"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1 499,55</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8120E40"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19 971,47</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27B97748"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42 269,57</w:t>
            </w:r>
          </w:p>
        </w:tc>
      </w:tr>
      <w:tr w:rsidR="000B1E2C" w:rsidRPr="000B1E2C" w14:paraId="396CD485"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585B5200"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Maj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265BC44"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18 302,52</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3F4569E"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1 383,04</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FABC409"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23 236,18</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B8C88E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42 921,74</w:t>
            </w:r>
          </w:p>
        </w:tc>
      </w:tr>
      <w:tr w:rsidR="000B1E2C" w:rsidRPr="000B1E2C" w14:paraId="5370BEF4"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1F21BA8D"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Czerwiec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BFE6A98"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20 549,84</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A4C2BFA"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1 291, 85</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73FD8E1"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22 416,73</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7701F61"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44 258,42</w:t>
            </w:r>
          </w:p>
        </w:tc>
      </w:tr>
      <w:tr w:rsidR="000B1E2C" w:rsidRPr="000B1E2C" w14:paraId="3010B37B"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275A7401"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Lipiec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4210A47"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19 814,27</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2941D50"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1 370,84</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7353F88"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24 244,66</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30D32A7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45 429,77</w:t>
            </w:r>
          </w:p>
        </w:tc>
      </w:tr>
      <w:tr w:rsidR="000B1E2C" w:rsidRPr="000B1E2C" w14:paraId="031513EA"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0BC23B85"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Sierpień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5721BE2"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21 225,00</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5A47A4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1 732,00</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1F3D314"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23 987,00</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41F585A6"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46 944,00</w:t>
            </w:r>
          </w:p>
        </w:tc>
      </w:tr>
      <w:tr w:rsidR="000B1E2C" w:rsidRPr="000B1E2C" w14:paraId="0D282F2F"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5AA9ACFB"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Wrzesień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A5E0323"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20 451,00</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3AB1A0D"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1 631,00</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6133161"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22 433,00</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95A02BE"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44 515,00</w:t>
            </w:r>
          </w:p>
        </w:tc>
      </w:tr>
      <w:tr w:rsidR="000B1E2C" w:rsidRPr="000B1E2C" w14:paraId="33CD4D5E"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hideMark/>
          </w:tcPr>
          <w:p w14:paraId="59A6D0CD" w14:textId="77777777" w:rsidR="007E07EB" w:rsidRPr="000B1E2C" w:rsidRDefault="007E07EB">
            <w:pPr>
              <w:spacing w:line="360" w:lineRule="auto"/>
              <w:rPr>
                <w:rFonts w:ascii="Arial" w:hAnsi="Arial" w:cs="Arial"/>
                <w:color w:val="000000" w:themeColor="text1"/>
              </w:rPr>
            </w:pPr>
            <w:r w:rsidRPr="000B1E2C">
              <w:rPr>
                <w:rFonts w:ascii="Arial" w:hAnsi="Arial" w:cs="Arial"/>
                <w:color w:val="000000" w:themeColor="text1"/>
              </w:rPr>
              <w:t>Październik 2022</w:t>
            </w:r>
          </w:p>
        </w:tc>
        <w:tc>
          <w:tcPr>
            <w:tcW w:w="196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FA5212F"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22 773,00</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CF70AAD"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3 848,00</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C615967"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17 791,00</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DAF93FE" w14:textId="77777777" w:rsidR="007E07EB" w:rsidRPr="000B1E2C" w:rsidRDefault="007E07EB">
            <w:pPr>
              <w:spacing w:line="360" w:lineRule="auto"/>
              <w:jc w:val="center"/>
              <w:rPr>
                <w:rFonts w:ascii="Arial" w:hAnsi="Arial" w:cs="Arial"/>
                <w:color w:val="000000" w:themeColor="text1"/>
              </w:rPr>
            </w:pPr>
            <w:r w:rsidRPr="000B1E2C">
              <w:rPr>
                <w:rFonts w:ascii="Arial" w:hAnsi="Arial" w:cs="Arial"/>
                <w:color w:val="000000" w:themeColor="text1"/>
              </w:rPr>
              <w:t>44 412,00</w:t>
            </w:r>
          </w:p>
        </w:tc>
      </w:tr>
      <w:tr w:rsidR="000B1E2C" w:rsidRPr="000B1E2C" w14:paraId="0F58A965" w14:textId="77777777" w:rsidTr="007E07EB">
        <w:trPr>
          <w:tblCellSpacing w:w="0" w:type="dxa"/>
        </w:trPr>
        <w:tc>
          <w:tcPr>
            <w:tcW w:w="197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240DECF" w14:textId="77777777" w:rsidR="007E07EB" w:rsidRPr="000B1E2C" w:rsidRDefault="007E07EB">
            <w:pPr>
              <w:spacing w:line="360" w:lineRule="auto"/>
              <w:rPr>
                <w:rFonts w:ascii="Arial" w:hAnsi="Arial" w:cs="Arial"/>
                <w:b/>
                <w:color w:val="000000" w:themeColor="text1"/>
              </w:rPr>
            </w:pPr>
            <w:r w:rsidRPr="000B1E2C">
              <w:rPr>
                <w:rFonts w:ascii="Arial" w:hAnsi="Arial" w:cs="Arial"/>
                <w:b/>
                <w:color w:val="000000" w:themeColor="text1"/>
              </w:rPr>
              <w:t>Razem [kWh]</w:t>
            </w:r>
          </w:p>
        </w:tc>
        <w:tc>
          <w:tcPr>
            <w:tcW w:w="1960" w:type="dxa"/>
            <w:tcBorders>
              <w:top w:val="nil"/>
              <w:left w:val="single" w:sz="6" w:space="0" w:color="000000"/>
              <w:bottom w:val="single" w:sz="6" w:space="0" w:color="000000"/>
              <w:right w:val="nil"/>
            </w:tcBorders>
            <w:tcMar>
              <w:top w:w="0" w:type="dxa"/>
              <w:left w:w="57" w:type="dxa"/>
              <w:bottom w:w="57" w:type="dxa"/>
              <w:right w:w="0" w:type="dxa"/>
            </w:tcMar>
          </w:tcPr>
          <w:p w14:paraId="3DB09081" w14:textId="2728933C" w:rsidR="007E07EB" w:rsidRPr="000B1E2C" w:rsidRDefault="007E07EB">
            <w:pPr>
              <w:spacing w:line="360" w:lineRule="auto"/>
              <w:jc w:val="center"/>
              <w:rPr>
                <w:rFonts w:ascii="Arial" w:hAnsi="Arial" w:cs="Arial"/>
                <w:b/>
                <w:color w:val="000000" w:themeColor="text1"/>
              </w:rPr>
            </w:pPr>
            <w:r w:rsidRPr="000B1E2C">
              <w:rPr>
                <w:rFonts w:ascii="Arial" w:hAnsi="Arial" w:cs="Arial"/>
                <w:b/>
                <w:color w:val="000000" w:themeColor="text1"/>
              </w:rPr>
              <w:t>290 028,70</w:t>
            </w:r>
          </w:p>
        </w:tc>
        <w:tc>
          <w:tcPr>
            <w:tcW w:w="1545" w:type="dxa"/>
            <w:tcBorders>
              <w:top w:val="nil"/>
              <w:left w:val="single" w:sz="6" w:space="0" w:color="000000"/>
              <w:bottom w:val="single" w:sz="6" w:space="0" w:color="000000"/>
              <w:right w:val="nil"/>
            </w:tcBorders>
            <w:tcMar>
              <w:top w:w="0" w:type="dxa"/>
              <w:left w:w="57" w:type="dxa"/>
              <w:bottom w:w="57" w:type="dxa"/>
              <w:right w:w="0" w:type="dxa"/>
            </w:tcMar>
            <w:vAlign w:val="center"/>
          </w:tcPr>
          <w:p w14:paraId="39A46E85" w14:textId="31031047" w:rsidR="007E07EB" w:rsidRPr="000B1E2C" w:rsidRDefault="007E07EB">
            <w:pPr>
              <w:spacing w:line="360" w:lineRule="auto"/>
              <w:jc w:val="center"/>
              <w:rPr>
                <w:rFonts w:ascii="Arial" w:hAnsi="Arial" w:cs="Arial"/>
                <w:b/>
                <w:color w:val="000000" w:themeColor="text1"/>
              </w:rPr>
            </w:pPr>
            <w:r w:rsidRPr="000B1E2C">
              <w:rPr>
                <w:rFonts w:ascii="Arial" w:hAnsi="Arial" w:cs="Arial"/>
                <w:b/>
                <w:color w:val="000000" w:themeColor="text1"/>
              </w:rPr>
              <w:t>33 888,18</w:t>
            </w:r>
          </w:p>
        </w:tc>
        <w:tc>
          <w:tcPr>
            <w:tcW w:w="1730" w:type="dxa"/>
            <w:tcBorders>
              <w:top w:val="nil"/>
              <w:left w:val="single" w:sz="6" w:space="0" w:color="000000"/>
              <w:bottom w:val="single" w:sz="6" w:space="0" w:color="000000"/>
              <w:right w:val="nil"/>
            </w:tcBorders>
            <w:tcMar>
              <w:top w:w="0" w:type="dxa"/>
              <w:left w:w="57" w:type="dxa"/>
              <w:bottom w:w="57" w:type="dxa"/>
              <w:right w:w="0" w:type="dxa"/>
            </w:tcMar>
            <w:vAlign w:val="center"/>
          </w:tcPr>
          <w:p w14:paraId="7430ACFE" w14:textId="446FBE6E" w:rsidR="007E07EB" w:rsidRPr="000B1E2C" w:rsidRDefault="007E07EB">
            <w:pPr>
              <w:spacing w:line="360" w:lineRule="auto"/>
              <w:jc w:val="center"/>
              <w:rPr>
                <w:rFonts w:ascii="Arial" w:hAnsi="Arial" w:cs="Arial"/>
                <w:b/>
                <w:color w:val="000000" w:themeColor="text1"/>
              </w:rPr>
            </w:pPr>
            <w:r w:rsidRPr="000B1E2C">
              <w:rPr>
                <w:rFonts w:ascii="Arial" w:hAnsi="Arial" w:cs="Arial"/>
                <w:b/>
                <w:color w:val="000000" w:themeColor="text1"/>
              </w:rPr>
              <w:t>256 633,76</w:t>
            </w:r>
          </w:p>
        </w:tc>
        <w:tc>
          <w:tcPr>
            <w:tcW w:w="1789"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0A6993D3" w14:textId="77F93018" w:rsidR="007E07EB" w:rsidRPr="000B1E2C" w:rsidRDefault="007E07EB">
            <w:pPr>
              <w:spacing w:line="360" w:lineRule="auto"/>
              <w:jc w:val="center"/>
              <w:rPr>
                <w:rFonts w:ascii="Arial" w:hAnsi="Arial" w:cs="Arial"/>
                <w:b/>
                <w:color w:val="000000" w:themeColor="text1"/>
              </w:rPr>
            </w:pPr>
            <w:r w:rsidRPr="000B1E2C">
              <w:rPr>
                <w:rFonts w:ascii="Arial" w:hAnsi="Arial" w:cs="Arial"/>
                <w:b/>
                <w:color w:val="000000" w:themeColor="text1"/>
              </w:rPr>
              <w:t>580 550,64</w:t>
            </w:r>
          </w:p>
        </w:tc>
      </w:tr>
    </w:tbl>
    <w:p w14:paraId="5823EA35" w14:textId="1BC70A7C"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dane z faktur</w:t>
      </w:r>
      <w:r w:rsidR="0042500E" w:rsidRPr="000B1E2C">
        <w:rPr>
          <w:rFonts w:ascii="Arial" w:hAnsi="Arial" w:cs="Arial"/>
          <w:color w:val="000000" w:themeColor="text1"/>
        </w:rPr>
        <w:t xml:space="preserve">  </w:t>
      </w:r>
      <w:r w:rsidR="0042500E" w:rsidRPr="000B1E2C">
        <w:rPr>
          <w:rFonts w:ascii="Arial" w:hAnsi="Arial" w:cs="Arial"/>
          <w:color w:val="000000" w:themeColor="text1"/>
        </w:rPr>
        <w:br/>
      </w:r>
    </w:p>
    <w:p w14:paraId="2FCE8A54"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3599F802"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291979EC"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7D56DE62"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3BB663F3"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2F09C5B9"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1CE0675F" w14:textId="77777777" w:rsidR="007B54E2" w:rsidRPr="000B1E2C" w:rsidRDefault="007B54E2" w:rsidP="00730B47">
      <w:pPr>
        <w:pStyle w:val="NormalnyWeb"/>
        <w:spacing w:before="0" w:after="0" w:line="360" w:lineRule="auto"/>
        <w:rPr>
          <w:rFonts w:ascii="Arial" w:hAnsi="Arial" w:cs="Arial"/>
          <w:b/>
          <w:bCs/>
          <w:color w:val="000000" w:themeColor="text1"/>
        </w:rPr>
      </w:pPr>
    </w:p>
    <w:p w14:paraId="54C08E62" w14:textId="24F317AF"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b/>
          <w:bCs/>
          <w:color w:val="000000" w:themeColor="text1"/>
        </w:rPr>
        <w:lastRenderedPageBreak/>
        <w:t>CZĘŚĆ</w:t>
      </w:r>
      <w:r w:rsidRPr="000B1E2C">
        <w:rPr>
          <w:rFonts w:ascii="Arial" w:hAnsi="Arial" w:cs="Arial"/>
          <w:color w:val="000000" w:themeColor="text1"/>
        </w:rPr>
        <w:t xml:space="preserve"> </w:t>
      </w:r>
      <w:r w:rsidRPr="000B1E2C">
        <w:rPr>
          <w:rFonts w:ascii="Arial" w:hAnsi="Arial" w:cs="Arial"/>
          <w:b/>
          <w:bCs/>
          <w:color w:val="000000" w:themeColor="text1"/>
        </w:rPr>
        <w:t xml:space="preserve">III </w:t>
      </w:r>
      <w:r w:rsidRPr="000B1E2C">
        <w:rPr>
          <w:rFonts w:ascii="Arial" w:hAnsi="Arial" w:cs="Arial"/>
          <w:color w:val="000000" w:themeColor="text1"/>
        </w:rPr>
        <w:t xml:space="preserve">– </w:t>
      </w:r>
      <w:r w:rsidRPr="000B1E2C">
        <w:rPr>
          <w:rFonts w:ascii="Arial" w:hAnsi="Arial" w:cs="Arial"/>
          <w:b/>
          <w:bCs/>
          <w:color w:val="000000" w:themeColor="text1"/>
        </w:rPr>
        <w:t>ISTOTNE POSTANOWIENIA UMOWY</w:t>
      </w:r>
      <w:r w:rsidRPr="000B1E2C">
        <w:rPr>
          <w:rFonts w:ascii="Arial" w:hAnsi="Arial" w:cs="Arial"/>
          <w:b/>
          <w:bCs/>
          <w:color w:val="000000" w:themeColor="text1"/>
        </w:rPr>
        <w:br/>
      </w:r>
      <w:r w:rsidRPr="000B1E2C">
        <w:rPr>
          <w:rFonts w:ascii="Arial" w:hAnsi="Arial" w:cs="Arial"/>
          <w:color w:val="000000" w:themeColor="text1"/>
        </w:rPr>
        <w:t>1.</w:t>
      </w:r>
      <w:r w:rsidRPr="000B1E2C">
        <w:rPr>
          <w:rFonts w:ascii="Arial" w:hAnsi="Arial" w:cs="Arial"/>
          <w:b/>
          <w:bCs/>
          <w:color w:val="000000" w:themeColor="text1"/>
        </w:rPr>
        <w:t xml:space="preserve"> </w:t>
      </w:r>
      <w:r w:rsidRPr="000B1E2C">
        <w:rPr>
          <w:rFonts w:ascii="Arial" w:hAnsi="Arial" w:cs="Arial"/>
          <w:color w:val="000000" w:themeColor="text1"/>
        </w:rPr>
        <w:t>Zakres umowy – zgodnie z opisem przedmiotu zamówienia.</w:t>
      </w:r>
    </w:p>
    <w:p w14:paraId="7A232415"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2. Rozpoczęcie realizacji przedmiotu zamówienia: w dniu podpisania umowy.</w:t>
      </w:r>
    </w:p>
    <w:p w14:paraId="312C3BB5" w14:textId="786E0A7B"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3.Termin wykonania zamówienia: </w:t>
      </w:r>
      <w:r w:rsidR="00B75E1B" w:rsidRPr="000B1E2C">
        <w:rPr>
          <w:rFonts w:ascii="Arial" w:hAnsi="Arial" w:cs="Arial"/>
          <w:color w:val="000000" w:themeColor="text1"/>
        </w:rPr>
        <w:t>12 miesięcy od dnia podpisania umowy</w:t>
      </w:r>
      <w:r w:rsidRPr="000B1E2C">
        <w:rPr>
          <w:rFonts w:ascii="Arial" w:hAnsi="Arial" w:cs="Arial"/>
          <w:color w:val="000000" w:themeColor="text1"/>
        </w:rPr>
        <w:t>.</w:t>
      </w:r>
    </w:p>
    <w:p w14:paraId="08FB4ED2"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4. Zasady rozliczeń:</w:t>
      </w:r>
    </w:p>
    <w:p w14:paraId="2C0B8D61" w14:textId="4F1915C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a)</w:t>
      </w:r>
      <w:r w:rsidR="00B83BFF" w:rsidRPr="000B1E2C">
        <w:rPr>
          <w:rFonts w:ascii="Arial" w:hAnsi="Arial" w:cs="Arial"/>
          <w:color w:val="000000" w:themeColor="text1"/>
        </w:rPr>
        <w:t xml:space="preserve"> </w:t>
      </w:r>
      <w:r w:rsidRPr="000B1E2C">
        <w:rPr>
          <w:rFonts w:ascii="Arial" w:hAnsi="Arial" w:cs="Arial"/>
          <w:color w:val="000000" w:themeColor="text1"/>
        </w:rPr>
        <w:t>Rozliczenia za pobraną energię elektryczną odbywać się będą zgodnie z okresem rozliczeniowym Operatora Systemu Dystrybucyjnego.</w:t>
      </w:r>
    </w:p>
    <w:p w14:paraId="523B99D4" w14:textId="77777777"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b) Strony ustalają następujący sposób rozliczeń, w którym Wykonawca wystawia Zamawiającemu:</w:t>
      </w:r>
    </w:p>
    <w:p w14:paraId="538940D1" w14:textId="106564BD"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fakturę na koniec okresu rozliczeniowego, której termin płatności wynosi, co najmniej 21 dni, od daty prawidłowo wystawionej faktury VAT, przy czym wykonawca zobowiązany jest do doręczenia faktury, na co najmniej 14 dni przed tak określonym terminem płatności Zamawiającemu, a w razie niezachowania tego terminu, termin płatności wskazany na fakturze VAT zostanie automatycznie przedłużony o czas opóźnienia.</w:t>
      </w:r>
    </w:p>
    <w:p w14:paraId="245E27F3" w14:textId="3B19DEC4" w:rsidR="00B83BFF" w:rsidRPr="000B1E2C" w:rsidRDefault="00B83BFF" w:rsidP="00B83BFF">
      <w:pPr>
        <w:pStyle w:val="NormalnyWeb"/>
        <w:spacing w:before="0" w:after="0"/>
        <w:rPr>
          <w:rFonts w:ascii="Arial" w:hAnsi="Arial" w:cs="Arial"/>
          <w:color w:val="000000" w:themeColor="text1"/>
        </w:rPr>
      </w:pPr>
      <w:r w:rsidRPr="000B1E2C">
        <w:rPr>
          <w:rFonts w:ascii="Arial" w:hAnsi="Arial" w:cs="Arial"/>
          <w:color w:val="000000" w:themeColor="text1"/>
        </w:rPr>
        <w:t xml:space="preserve">c) cena netto energii </w:t>
      </w:r>
      <w:r w:rsidR="00117044" w:rsidRPr="000B1E2C">
        <w:rPr>
          <w:rFonts w:ascii="Arial" w:hAnsi="Arial" w:cs="Arial"/>
          <w:color w:val="000000" w:themeColor="text1"/>
        </w:rPr>
        <w:t>za dany okres rozliczeniowy</w:t>
      </w:r>
      <w:r w:rsidRPr="000B1E2C">
        <w:rPr>
          <w:rFonts w:ascii="Arial" w:hAnsi="Arial" w:cs="Arial"/>
          <w:color w:val="000000" w:themeColor="text1"/>
        </w:rPr>
        <w:t xml:space="preserve"> wyliczana będzie według następującego wzoru:</w:t>
      </w:r>
    </w:p>
    <w:p w14:paraId="3A33D331" w14:textId="0594466B" w:rsidR="00B83BFF" w:rsidRPr="000B1E2C" w:rsidRDefault="00B83BFF" w:rsidP="00B83BFF">
      <w:pPr>
        <w:pStyle w:val="NormalnyWeb"/>
        <w:spacing w:before="0" w:after="0"/>
        <w:rPr>
          <w:rFonts w:ascii="Arial" w:hAnsi="Arial" w:cs="Arial"/>
          <w:i/>
          <w:iCs/>
          <w:color w:val="000000" w:themeColor="text1"/>
          <w:sz w:val="18"/>
          <w:szCs w:val="18"/>
        </w:rPr>
      </w:pPr>
      <w:r w:rsidRPr="000B1E2C">
        <w:rPr>
          <w:rFonts w:ascii="Arial" w:hAnsi="Arial" w:cs="Arial"/>
          <w:color w:val="000000" w:themeColor="text1"/>
        </w:rPr>
        <w:br/>
      </w:r>
      <w:r w:rsidRPr="000B1E2C">
        <w:rPr>
          <w:rFonts w:ascii="Arial" w:hAnsi="Arial" w:cs="Arial"/>
          <w:i/>
          <w:iCs/>
          <w:color w:val="000000" w:themeColor="text1"/>
          <w:sz w:val="18"/>
          <w:szCs w:val="18"/>
        </w:rPr>
        <w:t xml:space="preserve">            n</w:t>
      </w:r>
    </w:p>
    <w:p w14:paraId="7139DFE8" w14:textId="77777777" w:rsidR="00B83BFF" w:rsidRPr="000B1E2C" w:rsidRDefault="00B83BFF" w:rsidP="00B83BFF">
      <w:pPr>
        <w:pStyle w:val="NormalnyWeb"/>
        <w:spacing w:before="0" w:after="0"/>
        <w:rPr>
          <w:rFonts w:ascii="Arial" w:hAnsi="Arial" w:cs="Arial"/>
          <w:i/>
          <w:iCs/>
          <w:color w:val="000000" w:themeColor="text1"/>
          <w:sz w:val="18"/>
          <w:szCs w:val="18"/>
        </w:rPr>
      </w:pPr>
      <w:r w:rsidRPr="000B1E2C">
        <w:rPr>
          <w:rFonts w:ascii="Arial" w:hAnsi="Arial" w:cs="Arial"/>
          <w:i/>
          <w:iCs/>
          <w:color w:val="000000" w:themeColor="text1"/>
        </w:rPr>
        <w:t xml:space="preserve">N  </w:t>
      </w:r>
      <w:r w:rsidRPr="000B1E2C">
        <w:rPr>
          <w:rFonts w:ascii="Arial" w:hAnsi="Arial" w:cs="Arial"/>
          <w:color w:val="000000" w:themeColor="text1"/>
        </w:rPr>
        <w:t xml:space="preserve">= </w:t>
      </w:r>
      <w:r w:rsidRPr="000B1E2C">
        <w:rPr>
          <w:rFonts w:ascii="Arial" w:hAnsi="Arial" w:cs="Arial"/>
          <w:color w:val="000000" w:themeColor="text1"/>
          <w:sz w:val="32"/>
          <w:szCs w:val="32"/>
        </w:rPr>
        <w:sym w:font="Symbol" w:char="F053"/>
      </w:r>
      <w:r w:rsidRPr="000B1E2C">
        <w:rPr>
          <w:rFonts w:ascii="Arial" w:hAnsi="Arial" w:cs="Arial"/>
          <w:color w:val="000000" w:themeColor="text1"/>
          <w:sz w:val="32"/>
          <w:szCs w:val="32"/>
        </w:rPr>
        <w:t xml:space="preserve"> </w:t>
      </w:r>
      <w:r w:rsidRPr="000B1E2C">
        <w:rPr>
          <w:rFonts w:ascii="Arial" w:hAnsi="Arial" w:cs="Arial"/>
          <w:color w:val="000000" w:themeColor="text1"/>
        </w:rPr>
        <w:t xml:space="preserve"> [ </w:t>
      </w:r>
      <w:proofErr w:type="spellStart"/>
      <w:r w:rsidRPr="000B1E2C">
        <w:rPr>
          <w:rFonts w:ascii="Arial" w:hAnsi="Arial" w:cs="Arial"/>
          <w:color w:val="000000" w:themeColor="text1"/>
        </w:rPr>
        <w:t>E</w:t>
      </w:r>
      <w:r w:rsidRPr="000B1E2C">
        <w:rPr>
          <w:rFonts w:ascii="Arial" w:hAnsi="Arial" w:cs="Arial"/>
          <w:color w:val="000000" w:themeColor="text1"/>
          <w:vertAlign w:val="subscript"/>
        </w:rPr>
        <w:t>wi</w:t>
      </w:r>
      <w:proofErr w:type="spellEnd"/>
      <w:r w:rsidRPr="000B1E2C">
        <w:rPr>
          <w:rFonts w:ascii="Arial" w:hAnsi="Arial" w:cs="Arial"/>
          <w:color w:val="000000" w:themeColor="text1"/>
          <w:vertAlign w:val="subscript"/>
        </w:rPr>
        <w:t xml:space="preserve"> </w:t>
      </w:r>
      <w:r w:rsidRPr="000B1E2C">
        <w:rPr>
          <w:rFonts w:ascii="Arial" w:hAnsi="Arial" w:cs="Arial"/>
          <w:color w:val="000000" w:themeColor="text1"/>
        </w:rPr>
        <w:t>* (</w:t>
      </w:r>
      <w:proofErr w:type="spellStart"/>
      <w:r w:rsidRPr="000B1E2C">
        <w:rPr>
          <w:rFonts w:ascii="Arial" w:hAnsi="Arial" w:cs="Arial"/>
          <w:color w:val="000000" w:themeColor="text1"/>
        </w:rPr>
        <w:t>C</w:t>
      </w:r>
      <w:r w:rsidRPr="000B1E2C">
        <w:rPr>
          <w:rFonts w:ascii="Arial" w:hAnsi="Arial" w:cs="Arial"/>
          <w:color w:val="000000" w:themeColor="text1"/>
          <w:vertAlign w:val="subscript"/>
        </w:rPr>
        <w:t>DΔi</w:t>
      </w:r>
      <w:proofErr w:type="spellEnd"/>
      <w:r w:rsidRPr="000B1E2C">
        <w:rPr>
          <w:rFonts w:ascii="Arial" w:hAnsi="Arial" w:cs="Arial"/>
          <w:color w:val="000000" w:themeColor="text1"/>
          <w:vertAlign w:val="subscript"/>
        </w:rPr>
        <w:t xml:space="preserve"> </w:t>
      </w:r>
      <w:r w:rsidRPr="000B1E2C">
        <w:rPr>
          <w:rFonts w:ascii="Arial" w:hAnsi="Arial" w:cs="Arial"/>
          <w:color w:val="000000" w:themeColor="text1"/>
        </w:rPr>
        <w:t>+ M + A) ]  [zł/MWh]</w:t>
      </w:r>
      <w:r w:rsidRPr="000B1E2C">
        <w:rPr>
          <w:rFonts w:ascii="Arial" w:hAnsi="Arial" w:cs="Arial"/>
          <w:color w:val="000000" w:themeColor="text1"/>
        </w:rPr>
        <w:br/>
      </w:r>
      <w:r w:rsidRPr="000B1E2C">
        <w:rPr>
          <w:rFonts w:ascii="Arial" w:hAnsi="Arial" w:cs="Arial"/>
          <w:i/>
          <w:iCs/>
          <w:color w:val="000000" w:themeColor="text1"/>
          <w:sz w:val="18"/>
          <w:szCs w:val="18"/>
        </w:rPr>
        <w:t xml:space="preserve">          i=1</w:t>
      </w:r>
    </w:p>
    <w:p w14:paraId="544FB0B4" w14:textId="77777777" w:rsidR="00B83BFF" w:rsidRPr="000B1E2C" w:rsidRDefault="00B83BFF" w:rsidP="00B83BFF">
      <w:pPr>
        <w:pStyle w:val="NormalnyWeb"/>
        <w:spacing w:before="0" w:after="0" w:line="360" w:lineRule="auto"/>
        <w:rPr>
          <w:rFonts w:ascii="Arial" w:hAnsi="Arial" w:cs="Arial"/>
          <w:color w:val="000000" w:themeColor="text1"/>
        </w:rPr>
      </w:pPr>
    </w:p>
    <w:p w14:paraId="103AD91D" w14:textId="77777777" w:rsidR="00B83BFF" w:rsidRPr="000B1E2C" w:rsidRDefault="00B83BFF"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t>N - wynagrodzenie netto za sprzedaną energię elektryczną w danym okresie rozliczeniowym, w okresie obowiązywania umowy [PLN/MWh]</w:t>
      </w:r>
    </w:p>
    <w:p w14:paraId="3CA7DA58" w14:textId="77777777" w:rsidR="00B83BFF" w:rsidRPr="000B1E2C" w:rsidRDefault="00B83BFF" w:rsidP="00B83BFF">
      <w:pPr>
        <w:pStyle w:val="NormalnyWeb"/>
        <w:spacing w:before="0" w:after="0" w:line="360" w:lineRule="auto"/>
        <w:rPr>
          <w:rFonts w:ascii="Arial" w:hAnsi="Arial" w:cs="Arial"/>
          <w:color w:val="000000" w:themeColor="text1"/>
        </w:rPr>
      </w:pPr>
      <w:proofErr w:type="spellStart"/>
      <w:r w:rsidRPr="000B1E2C">
        <w:rPr>
          <w:rFonts w:ascii="Arial" w:hAnsi="Arial" w:cs="Arial"/>
          <w:color w:val="000000" w:themeColor="text1"/>
        </w:rPr>
        <w:t>E</w:t>
      </w:r>
      <w:r w:rsidRPr="000B1E2C">
        <w:rPr>
          <w:rFonts w:ascii="Arial" w:hAnsi="Arial" w:cs="Arial"/>
          <w:color w:val="000000" w:themeColor="text1"/>
          <w:vertAlign w:val="subscript"/>
        </w:rPr>
        <w:t>wi</w:t>
      </w:r>
      <w:proofErr w:type="spellEnd"/>
      <w:r w:rsidRPr="000B1E2C">
        <w:rPr>
          <w:rFonts w:ascii="Arial" w:hAnsi="Arial" w:cs="Arial"/>
          <w:color w:val="000000" w:themeColor="text1"/>
        </w:rPr>
        <w:t xml:space="preserve"> – energia elektryczna pobrana przez Odbiorcę z sieci OSD w godzinie (i) Okresu Rozliczeniowego [MWh]</w:t>
      </w:r>
    </w:p>
    <w:p w14:paraId="0E702D46" w14:textId="77777777" w:rsidR="00B83BFF" w:rsidRPr="000B1E2C" w:rsidRDefault="00B83BFF" w:rsidP="00B83BFF">
      <w:pPr>
        <w:pStyle w:val="NormalnyWeb"/>
        <w:spacing w:before="0" w:after="0" w:line="360" w:lineRule="auto"/>
        <w:rPr>
          <w:rFonts w:ascii="Arial" w:hAnsi="Arial" w:cs="Arial"/>
          <w:color w:val="000000" w:themeColor="text1"/>
        </w:rPr>
      </w:pPr>
      <w:proofErr w:type="spellStart"/>
      <w:r w:rsidRPr="000B1E2C">
        <w:rPr>
          <w:rFonts w:ascii="Arial" w:hAnsi="Arial" w:cs="Arial"/>
          <w:color w:val="000000" w:themeColor="text1"/>
        </w:rPr>
        <w:t>C</w:t>
      </w:r>
      <w:r w:rsidRPr="000B1E2C">
        <w:rPr>
          <w:rFonts w:ascii="Arial" w:hAnsi="Arial" w:cs="Arial"/>
          <w:color w:val="000000" w:themeColor="text1"/>
          <w:vertAlign w:val="subscript"/>
        </w:rPr>
        <w:t>DΔi</w:t>
      </w:r>
      <w:proofErr w:type="spellEnd"/>
      <w:r w:rsidRPr="000B1E2C">
        <w:rPr>
          <w:rFonts w:ascii="Arial" w:hAnsi="Arial" w:cs="Arial"/>
          <w:color w:val="000000" w:themeColor="text1"/>
        </w:rPr>
        <w:t xml:space="preserve"> – cena transakcji na sesji giełdowej </w:t>
      </w:r>
      <w:proofErr w:type="spellStart"/>
      <w:r w:rsidRPr="000B1E2C">
        <w:rPr>
          <w:rFonts w:ascii="Arial" w:hAnsi="Arial" w:cs="Arial"/>
          <w:color w:val="000000" w:themeColor="text1"/>
        </w:rPr>
        <w:t>fixingu</w:t>
      </w:r>
      <w:proofErr w:type="spellEnd"/>
      <w:r w:rsidRPr="000B1E2C">
        <w:rPr>
          <w:rFonts w:ascii="Arial" w:hAnsi="Arial" w:cs="Arial"/>
          <w:color w:val="000000" w:themeColor="text1"/>
        </w:rPr>
        <w:t xml:space="preserve"> I (FIX1) dla godziny (i) Okresu Rozliczeniowego przeprowadzonych na Towarowej Giełdzie Energii S.A. [PLN/MWh]</w:t>
      </w:r>
    </w:p>
    <w:p w14:paraId="00859EF7" w14:textId="77777777" w:rsidR="00B83BFF" w:rsidRPr="000B1E2C" w:rsidRDefault="00B83BFF"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t>i – kolejna godzina Okresu Rozliczeniowego, w okresie obowiązywania umowy</w:t>
      </w:r>
    </w:p>
    <w:p w14:paraId="2130169D" w14:textId="77777777" w:rsidR="00B83BFF" w:rsidRPr="000B1E2C" w:rsidRDefault="00B83BFF"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t>n – liczba godzin w Okresie Rozliczeniowym, w okresie obowiązywania umowy</w:t>
      </w:r>
    </w:p>
    <w:p w14:paraId="4CE0574F" w14:textId="77777777" w:rsidR="00B83BFF" w:rsidRPr="000B1E2C" w:rsidRDefault="00B83BFF"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t>M – marża Wykonawcy stała przez cały okres obowiązywania umowy [PLN]</w:t>
      </w:r>
    </w:p>
    <w:p w14:paraId="1CD65A4A" w14:textId="2BB22320" w:rsidR="00B83BFF" w:rsidRPr="000B1E2C" w:rsidRDefault="00B83BFF"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t>A – podatek akcyzowy w wysokości zgodnej ze stawkami obowiązującymi w danym okresie rozliczeniowym [PLN/MWh]</w:t>
      </w:r>
    </w:p>
    <w:p w14:paraId="18AE084A" w14:textId="77777777" w:rsidR="00117044" w:rsidRPr="000B1E2C" w:rsidRDefault="00117044" w:rsidP="00B83BFF">
      <w:pPr>
        <w:pStyle w:val="NormalnyWeb"/>
        <w:spacing w:before="0" w:after="0" w:line="360" w:lineRule="auto"/>
        <w:rPr>
          <w:rFonts w:ascii="Arial" w:hAnsi="Arial" w:cs="Arial"/>
          <w:color w:val="000000" w:themeColor="text1"/>
        </w:rPr>
      </w:pPr>
    </w:p>
    <w:p w14:paraId="6BFA57BE" w14:textId="2FC98AD7" w:rsidR="00117044" w:rsidRPr="000B1E2C" w:rsidRDefault="00117044" w:rsidP="00B83BFF">
      <w:pPr>
        <w:pStyle w:val="NormalnyWeb"/>
        <w:spacing w:before="0" w:after="0" w:line="360" w:lineRule="auto"/>
        <w:rPr>
          <w:rFonts w:ascii="Arial" w:hAnsi="Arial" w:cs="Arial"/>
          <w:color w:val="000000" w:themeColor="text1"/>
        </w:rPr>
      </w:pPr>
      <w:r w:rsidRPr="000B1E2C">
        <w:rPr>
          <w:rFonts w:ascii="Arial" w:hAnsi="Arial" w:cs="Arial"/>
          <w:color w:val="000000" w:themeColor="text1"/>
        </w:rPr>
        <w:lastRenderedPageBreak/>
        <w:t xml:space="preserve">d) Ceny </w:t>
      </w:r>
      <w:r w:rsidR="007B54E2" w:rsidRPr="000B1E2C">
        <w:rPr>
          <w:rFonts w:ascii="Arial" w:hAnsi="Arial" w:cs="Arial"/>
          <w:color w:val="000000" w:themeColor="text1"/>
        </w:rPr>
        <w:t xml:space="preserve">jednostkowe netto za 1 MWh w okresie obowiązywania umowy będą ustalane zgodnie z zasadami określonymi w SWZ (z zastrzeżeniem zapisów Ustawy z dnia 27 października 2022r. o środkach nadzwyczajnych mających na celu ograniczenie wysokości cen energii elektrycznej oraz wsparciu niektórych odbiorców w 2023 roku). </w:t>
      </w:r>
    </w:p>
    <w:p w14:paraId="201FF246" w14:textId="77777777" w:rsidR="00117044" w:rsidRPr="000B1E2C" w:rsidRDefault="00117044" w:rsidP="00B83BFF">
      <w:pPr>
        <w:pStyle w:val="NormalnyWeb"/>
        <w:spacing w:before="0" w:after="0" w:line="360" w:lineRule="auto"/>
        <w:rPr>
          <w:rFonts w:ascii="Arial" w:hAnsi="Arial" w:cs="Arial"/>
          <w:color w:val="000000" w:themeColor="text1"/>
        </w:rPr>
      </w:pPr>
    </w:p>
    <w:p w14:paraId="1506B29A" w14:textId="77777777" w:rsidR="00B8248F" w:rsidRPr="000B1E2C" w:rsidRDefault="00702AEA" w:rsidP="00B8248F">
      <w:pPr>
        <w:spacing w:line="360" w:lineRule="auto"/>
        <w:rPr>
          <w:color w:val="000000" w:themeColor="text1"/>
        </w:rPr>
      </w:pPr>
      <w:r w:rsidRPr="000B1E2C">
        <w:rPr>
          <w:rFonts w:ascii="Arial" w:hAnsi="Arial" w:cs="Arial"/>
          <w:color w:val="000000" w:themeColor="text1"/>
        </w:rPr>
        <w:t>5. Zamawiający dopuszcza zmianę wysokości brutto wynagrodzenia w przypadku urzędowej zmiany stawki podatku VAT.</w:t>
      </w:r>
      <w:r w:rsidR="00B8248F" w:rsidRPr="000B1E2C">
        <w:rPr>
          <w:rFonts w:ascii="Arial" w:hAnsi="Arial" w:cs="Arial"/>
          <w:color w:val="000000" w:themeColor="text1"/>
        </w:rPr>
        <w:t xml:space="preserve"> Zmiana cen brutto w tym przypadku będzie następowała z chwilą wejścia w życie nowych przepisów bez konieczności podpisywania aneksu przez strony.</w:t>
      </w:r>
    </w:p>
    <w:p w14:paraId="34D181E9" w14:textId="1D93DBFD" w:rsidR="00702AEA" w:rsidRPr="000B1E2C" w:rsidRDefault="00702AEA" w:rsidP="00B8248F">
      <w:pPr>
        <w:spacing w:line="360" w:lineRule="auto"/>
        <w:rPr>
          <w:color w:val="000000" w:themeColor="text1"/>
        </w:rPr>
      </w:pPr>
      <w:r w:rsidRPr="000B1E2C">
        <w:rPr>
          <w:rFonts w:ascii="Arial" w:hAnsi="Arial" w:cs="Arial"/>
          <w:color w:val="000000" w:themeColor="text1"/>
        </w:rPr>
        <w:t xml:space="preserve"> 6.W przypadku zmiany stawki podatku akcyzowego, zmianie ulegną również ceny jednostkowe netto, a co za tym idzie wartość brutto zamówienia.</w:t>
      </w:r>
      <w:r w:rsidR="00B8248F" w:rsidRPr="000B1E2C">
        <w:rPr>
          <w:rFonts w:ascii="Arial" w:hAnsi="Arial" w:cs="Arial"/>
          <w:color w:val="000000" w:themeColor="text1"/>
        </w:rPr>
        <w:t xml:space="preserve"> Zmiana cen brutto w tym przypadku będzie następowała z chwilą wejścia w życie nowych przepisów bez konieczności podpisywania aneksu przez strony.</w:t>
      </w:r>
    </w:p>
    <w:p w14:paraId="647189F4" w14:textId="031BEF6A"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7. Zamawiający przewiduje zmianę umowy w przypadku wprowadzenia lub zmiany opłat lub podatków związanych z energia elektryczną lub zmiany przepisów prawa skutkującej wzrostem kosztów wpływających na koszt energii elektrycznej. Zmiana następuje w formie aneksu pod rygorem nieważności.</w:t>
      </w:r>
    </w:p>
    <w:p w14:paraId="4F43993D" w14:textId="42C72DF5" w:rsidR="00A824DB" w:rsidRPr="000B1E2C" w:rsidRDefault="00A824DB" w:rsidP="00A824DB">
      <w:pPr>
        <w:pStyle w:val="NormalnyWeb"/>
        <w:spacing w:before="0" w:after="0" w:line="360" w:lineRule="auto"/>
        <w:rPr>
          <w:rFonts w:ascii="Arial" w:hAnsi="Arial" w:cs="Arial"/>
          <w:color w:val="000000" w:themeColor="text1"/>
        </w:rPr>
      </w:pPr>
      <w:r w:rsidRPr="000B1E2C">
        <w:rPr>
          <w:rFonts w:ascii="Arial" w:hAnsi="Arial" w:cs="Arial"/>
          <w:color w:val="000000" w:themeColor="text1"/>
        </w:rPr>
        <w:t xml:space="preserve">8. Dopuszcza się możliwość zamiany umowy na cenę stałą w przypadku zgłoszenia takiej woli przez </w:t>
      </w:r>
      <w:r w:rsidR="00CD796B" w:rsidRPr="000B1E2C">
        <w:rPr>
          <w:rFonts w:ascii="Arial" w:hAnsi="Arial" w:cs="Arial"/>
          <w:color w:val="000000" w:themeColor="text1"/>
        </w:rPr>
        <w:t>którąkolwiek ze Stron</w:t>
      </w:r>
      <w:r w:rsidRPr="000B1E2C">
        <w:rPr>
          <w:rFonts w:ascii="Arial" w:hAnsi="Arial" w:cs="Arial"/>
          <w:color w:val="000000" w:themeColor="text1"/>
        </w:rPr>
        <w:t xml:space="preserve">. </w:t>
      </w:r>
      <w:r w:rsidR="00CD796B" w:rsidRPr="000B1E2C">
        <w:rPr>
          <w:rFonts w:ascii="Arial" w:hAnsi="Arial" w:cs="Arial"/>
          <w:color w:val="000000" w:themeColor="text1"/>
        </w:rPr>
        <w:t>P</w:t>
      </w:r>
      <w:r w:rsidRPr="000B1E2C">
        <w:rPr>
          <w:rFonts w:ascii="Arial" w:hAnsi="Arial" w:cs="Arial"/>
          <w:color w:val="000000" w:themeColor="text1"/>
        </w:rPr>
        <w:t>ropozycj</w:t>
      </w:r>
      <w:r w:rsidR="00CD796B" w:rsidRPr="000B1E2C">
        <w:rPr>
          <w:rFonts w:ascii="Arial" w:hAnsi="Arial" w:cs="Arial"/>
          <w:color w:val="000000" w:themeColor="text1"/>
        </w:rPr>
        <w:t>a</w:t>
      </w:r>
      <w:r w:rsidRPr="000B1E2C">
        <w:rPr>
          <w:rFonts w:ascii="Arial" w:hAnsi="Arial" w:cs="Arial"/>
          <w:color w:val="000000" w:themeColor="text1"/>
        </w:rPr>
        <w:t xml:space="preserve"> ceny stałej musi zostać zaakceptowana przez Zamawiającego. </w:t>
      </w:r>
      <w:r w:rsidRPr="000B1E2C">
        <w:rPr>
          <w:rFonts w:ascii="Arial" w:hAnsi="Arial" w:cs="Arial"/>
          <w:color w:val="000000" w:themeColor="text1"/>
        </w:rPr>
        <w:br/>
        <w:t>Zmiana następuje w formie aneksu pod rygorem nieważności.</w:t>
      </w:r>
    </w:p>
    <w:p w14:paraId="72C64C53" w14:textId="1704B42D" w:rsidR="00702AEA" w:rsidRPr="000B1E2C" w:rsidRDefault="00A824DB"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9</w:t>
      </w:r>
      <w:r w:rsidR="00702AEA" w:rsidRPr="000B1E2C">
        <w:rPr>
          <w:rFonts w:ascii="Arial" w:hAnsi="Arial" w:cs="Arial"/>
          <w:color w:val="000000" w:themeColor="text1"/>
        </w:rPr>
        <w:t>. Sprzedawca zobowiązany jest poinformować Zamawiającego wskazując równocześnie zmiany przepisów prawnych stanowiące podstawę do zmiany umowy.</w:t>
      </w:r>
    </w:p>
    <w:p w14:paraId="3C6B0191" w14:textId="77777777" w:rsidR="00702AEA" w:rsidRPr="000B1E2C" w:rsidRDefault="00702AEA" w:rsidP="00730B47">
      <w:pPr>
        <w:pStyle w:val="NormalnyWeb"/>
        <w:spacing w:before="0" w:after="0" w:line="360" w:lineRule="auto"/>
        <w:rPr>
          <w:rFonts w:ascii="Arial" w:hAnsi="Arial" w:cs="Arial"/>
          <w:color w:val="000000" w:themeColor="text1"/>
        </w:rPr>
      </w:pPr>
    </w:p>
    <w:p w14:paraId="454CBEF0" w14:textId="4C6B41E4" w:rsidR="00702AEA" w:rsidRPr="000B1E2C" w:rsidRDefault="00702AEA" w:rsidP="00730B47">
      <w:pPr>
        <w:pStyle w:val="NormalnyWeb"/>
        <w:spacing w:before="0" w:after="0" w:line="360" w:lineRule="auto"/>
        <w:rPr>
          <w:rFonts w:ascii="Arial" w:hAnsi="Arial" w:cs="Arial"/>
          <w:color w:val="000000" w:themeColor="text1"/>
        </w:rPr>
      </w:pPr>
      <w:r w:rsidRPr="000B1E2C">
        <w:rPr>
          <w:rFonts w:ascii="Arial" w:hAnsi="Arial" w:cs="Arial"/>
          <w:color w:val="000000" w:themeColor="text1"/>
        </w:rPr>
        <w:t>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znajdą się w jego ofercie przetargowej, w stosunku do których Wykonawca udowodni Zamawiającemu, że są one powszechnie przez niego stosowane w umowach z innymi jego klientami/odbiorcami.</w:t>
      </w:r>
    </w:p>
    <w:p w14:paraId="500F7039" w14:textId="77777777" w:rsidR="00D011D1" w:rsidRPr="000B1E2C" w:rsidRDefault="00D011D1" w:rsidP="00730B47">
      <w:pPr>
        <w:pStyle w:val="NormalnyWeb"/>
        <w:spacing w:before="0" w:after="0" w:line="360" w:lineRule="auto"/>
        <w:rPr>
          <w:rFonts w:ascii="Arial" w:hAnsi="Arial" w:cs="Arial"/>
          <w:color w:val="000000" w:themeColor="text1"/>
        </w:rPr>
      </w:pPr>
    </w:p>
    <w:sectPr w:rsidR="00D011D1" w:rsidRPr="000B1E2C" w:rsidSect="00813898">
      <w:headerReference w:type="default" r:id="rId11"/>
      <w:footerReference w:type="default" r:id="rId12"/>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5DEF" w14:textId="77777777" w:rsidR="007E22CF" w:rsidRDefault="007E22CF">
      <w:r>
        <w:separator/>
      </w:r>
    </w:p>
  </w:endnote>
  <w:endnote w:type="continuationSeparator" w:id="0">
    <w:p w14:paraId="77700F53" w14:textId="77777777" w:rsidR="007E22CF" w:rsidRDefault="007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0" w:name="_Hlk63669688"/>
    <w:r>
      <w:rPr>
        <w:rFonts w:ascii="Verdana" w:hAnsi="Verdana"/>
        <w:sz w:val="16"/>
        <w:szCs w:val="16"/>
      </w:rPr>
      <w:t>BDO 000012919</w:t>
    </w:r>
    <w:bookmarkEnd w:id="0"/>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120" w14:textId="77777777" w:rsidR="007E22CF" w:rsidRDefault="007E22CF">
      <w:r>
        <w:rPr>
          <w:color w:val="000000"/>
        </w:rPr>
        <w:separator/>
      </w:r>
    </w:p>
  </w:footnote>
  <w:footnote w:type="continuationSeparator" w:id="0">
    <w:p w14:paraId="406A8DC3" w14:textId="77777777" w:rsidR="007E22CF" w:rsidRDefault="007E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0C730E"/>
    <w:multiLevelType w:val="multilevel"/>
    <w:tmpl w:val="40C40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D4893"/>
    <w:multiLevelType w:val="multilevel"/>
    <w:tmpl w:val="F48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71C2F"/>
    <w:multiLevelType w:val="multilevel"/>
    <w:tmpl w:val="C68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C7003F1"/>
    <w:multiLevelType w:val="multilevel"/>
    <w:tmpl w:val="E81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63C5E88"/>
    <w:multiLevelType w:val="multilevel"/>
    <w:tmpl w:val="A77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C18CF"/>
    <w:multiLevelType w:val="multilevel"/>
    <w:tmpl w:val="C54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9"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1"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3"/>
  </w:num>
  <w:num w:numId="2" w16cid:durableId="1977566839">
    <w:abstractNumId w:val="6"/>
  </w:num>
  <w:num w:numId="3" w16cid:durableId="1395205230">
    <w:abstractNumId w:val="30"/>
  </w:num>
  <w:num w:numId="4" w16cid:durableId="1666476594">
    <w:abstractNumId w:val="5"/>
  </w:num>
  <w:num w:numId="5" w16cid:durableId="2051761422">
    <w:abstractNumId w:val="3"/>
  </w:num>
  <w:num w:numId="6" w16cid:durableId="1334797196">
    <w:abstractNumId w:val="16"/>
  </w:num>
  <w:num w:numId="7" w16cid:durableId="186794253">
    <w:abstractNumId w:val="20"/>
  </w:num>
  <w:num w:numId="8" w16cid:durableId="1647126002">
    <w:abstractNumId w:val="27"/>
  </w:num>
  <w:num w:numId="9" w16cid:durableId="1710301050">
    <w:abstractNumId w:val="35"/>
  </w:num>
  <w:num w:numId="10" w16cid:durableId="945889470">
    <w:abstractNumId w:val="14"/>
  </w:num>
  <w:num w:numId="11" w16cid:durableId="1336810539">
    <w:abstractNumId w:val="9"/>
  </w:num>
  <w:num w:numId="12" w16cid:durableId="1087574650">
    <w:abstractNumId w:val="13"/>
  </w:num>
  <w:num w:numId="13" w16cid:durableId="1395854468">
    <w:abstractNumId w:val="21"/>
  </w:num>
  <w:num w:numId="14" w16cid:durableId="738209406">
    <w:abstractNumId w:val="24"/>
  </w:num>
  <w:num w:numId="15" w16cid:durableId="259262798">
    <w:abstractNumId w:val="25"/>
  </w:num>
  <w:num w:numId="16" w16cid:durableId="1958833650">
    <w:abstractNumId w:val="19"/>
  </w:num>
  <w:num w:numId="17" w16cid:durableId="331875563">
    <w:abstractNumId w:val="41"/>
  </w:num>
  <w:num w:numId="18" w16cid:durableId="225650454">
    <w:abstractNumId w:val="15"/>
  </w:num>
  <w:num w:numId="19" w16cid:durableId="541333782">
    <w:abstractNumId w:val="26"/>
  </w:num>
  <w:num w:numId="20" w16cid:durableId="1596864921">
    <w:abstractNumId w:val="23"/>
  </w:num>
  <w:num w:numId="21" w16cid:durableId="945162973">
    <w:abstractNumId w:val="28"/>
  </w:num>
  <w:num w:numId="22" w16cid:durableId="635185765">
    <w:abstractNumId w:val="18"/>
  </w:num>
  <w:num w:numId="23" w16cid:durableId="1869952287">
    <w:abstractNumId w:val="38"/>
  </w:num>
  <w:num w:numId="24" w16cid:durableId="1950580532">
    <w:abstractNumId w:val="29"/>
  </w:num>
  <w:num w:numId="25" w16cid:durableId="1487355585">
    <w:abstractNumId w:val="40"/>
  </w:num>
  <w:num w:numId="26" w16cid:durableId="2018650348">
    <w:abstractNumId w:val="37"/>
  </w:num>
  <w:num w:numId="27" w16cid:durableId="1745300045">
    <w:abstractNumId w:val="10"/>
  </w:num>
  <w:num w:numId="28" w16cid:durableId="440343157">
    <w:abstractNumId w:val="31"/>
  </w:num>
  <w:num w:numId="29" w16cid:durableId="33888279">
    <w:abstractNumId w:val="8"/>
  </w:num>
  <w:num w:numId="30" w16cid:durableId="459149357">
    <w:abstractNumId w:val="7"/>
  </w:num>
  <w:num w:numId="31" w16cid:durableId="1858420960">
    <w:abstractNumId w:val="42"/>
  </w:num>
  <w:num w:numId="32" w16cid:durableId="448471343">
    <w:abstractNumId w:val="39"/>
  </w:num>
  <w:num w:numId="33" w16cid:durableId="125124031">
    <w:abstractNumId w:val="32"/>
  </w:num>
  <w:num w:numId="34" w16cid:durableId="770859719">
    <w:abstractNumId w:val="34"/>
  </w:num>
  <w:num w:numId="35" w16cid:durableId="174854555">
    <w:abstractNumId w:val="36"/>
  </w:num>
  <w:num w:numId="36" w16cid:durableId="1787119330">
    <w:abstractNumId w:val="33"/>
  </w:num>
  <w:num w:numId="37" w16cid:durableId="1938052560">
    <w:abstractNumId w:val="22"/>
  </w:num>
  <w:num w:numId="38" w16cid:durableId="2069913660">
    <w:abstractNumId w:val="12"/>
  </w:num>
  <w:num w:numId="39" w16cid:durableId="1159076139">
    <w:abstractNumId w:val="17"/>
  </w:num>
  <w:num w:numId="40" w16cid:durableId="289942009">
    <w:abstractNumId w:val="4"/>
  </w:num>
  <w:num w:numId="41" w16cid:durableId="1279949854">
    <w:abstractNumId w:val="11"/>
  </w:num>
  <w:num w:numId="42" w16cid:durableId="1663505383">
    <w:abstractNumId w:val="0"/>
  </w:num>
  <w:num w:numId="43" w16cid:durableId="754132251">
    <w:abstractNumId w:val="1"/>
  </w:num>
  <w:num w:numId="44" w16cid:durableId="113760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31E"/>
    <w:rsid w:val="00050266"/>
    <w:rsid w:val="00051266"/>
    <w:rsid w:val="00052D03"/>
    <w:rsid w:val="00055F5A"/>
    <w:rsid w:val="000769F5"/>
    <w:rsid w:val="00090A39"/>
    <w:rsid w:val="000B1E2C"/>
    <w:rsid w:val="000C505C"/>
    <w:rsid w:val="000D4EE7"/>
    <w:rsid w:val="000E5FF2"/>
    <w:rsid w:val="000F76B9"/>
    <w:rsid w:val="00117044"/>
    <w:rsid w:val="001527E3"/>
    <w:rsid w:val="001D4D93"/>
    <w:rsid w:val="001E29E6"/>
    <w:rsid w:val="001E2F6B"/>
    <w:rsid w:val="001E7B71"/>
    <w:rsid w:val="001F3D22"/>
    <w:rsid w:val="002565F5"/>
    <w:rsid w:val="00301A81"/>
    <w:rsid w:val="00356176"/>
    <w:rsid w:val="003A104D"/>
    <w:rsid w:val="003E65CA"/>
    <w:rsid w:val="003F674E"/>
    <w:rsid w:val="0042500E"/>
    <w:rsid w:val="00471194"/>
    <w:rsid w:val="00485D34"/>
    <w:rsid w:val="00486F20"/>
    <w:rsid w:val="00494800"/>
    <w:rsid w:val="004B668D"/>
    <w:rsid w:val="004C14AB"/>
    <w:rsid w:val="00501B1A"/>
    <w:rsid w:val="005273CE"/>
    <w:rsid w:val="00544CEC"/>
    <w:rsid w:val="00586FCB"/>
    <w:rsid w:val="005A6DFA"/>
    <w:rsid w:val="005B5B12"/>
    <w:rsid w:val="00601F4D"/>
    <w:rsid w:val="00636F8E"/>
    <w:rsid w:val="00662384"/>
    <w:rsid w:val="006B3888"/>
    <w:rsid w:val="006B79E9"/>
    <w:rsid w:val="006C2F31"/>
    <w:rsid w:val="00702AEA"/>
    <w:rsid w:val="0071790B"/>
    <w:rsid w:val="00730B47"/>
    <w:rsid w:val="00734503"/>
    <w:rsid w:val="007476E3"/>
    <w:rsid w:val="007516B9"/>
    <w:rsid w:val="00787781"/>
    <w:rsid w:val="007A0D3B"/>
    <w:rsid w:val="007B0FFB"/>
    <w:rsid w:val="007B163F"/>
    <w:rsid w:val="007B54E2"/>
    <w:rsid w:val="007B7AA9"/>
    <w:rsid w:val="007C3AF7"/>
    <w:rsid w:val="007E07EB"/>
    <w:rsid w:val="007E22CF"/>
    <w:rsid w:val="00813898"/>
    <w:rsid w:val="00826FE1"/>
    <w:rsid w:val="008639CD"/>
    <w:rsid w:val="008A5D9B"/>
    <w:rsid w:val="008B6D71"/>
    <w:rsid w:val="008C19E5"/>
    <w:rsid w:val="008D7079"/>
    <w:rsid w:val="00904C79"/>
    <w:rsid w:val="009124AE"/>
    <w:rsid w:val="009234C0"/>
    <w:rsid w:val="009373C0"/>
    <w:rsid w:val="00972FE1"/>
    <w:rsid w:val="009777E4"/>
    <w:rsid w:val="00997BFA"/>
    <w:rsid w:val="009B6FA6"/>
    <w:rsid w:val="009C22AF"/>
    <w:rsid w:val="009E42AE"/>
    <w:rsid w:val="009F4A7F"/>
    <w:rsid w:val="00A0323A"/>
    <w:rsid w:val="00A157BC"/>
    <w:rsid w:val="00A24099"/>
    <w:rsid w:val="00A824DB"/>
    <w:rsid w:val="00A90745"/>
    <w:rsid w:val="00A9326C"/>
    <w:rsid w:val="00AE0153"/>
    <w:rsid w:val="00B04352"/>
    <w:rsid w:val="00B05531"/>
    <w:rsid w:val="00B372B4"/>
    <w:rsid w:val="00B75E1B"/>
    <w:rsid w:val="00B8248F"/>
    <w:rsid w:val="00B83BFF"/>
    <w:rsid w:val="00BC6934"/>
    <w:rsid w:val="00BD04B2"/>
    <w:rsid w:val="00BE506C"/>
    <w:rsid w:val="00C10CB2"/>
    <w:rsid w:val="00C1382C"/>
    <w:rsid w:val="00C204AB"/>
    <w:rsid w:val="00CA4F18"/>
    <w:rsid w:val="00CD0646"/>
    <w:rsid w:val="00CD6052"/>
    <w:rsid w:val="00CD796B"/>
    <w:rsid w:val="00CD7BF1"/>
    <w:rsid w:val="00D011D1"/>
    <w:rsid w:val="00D6356A"/>
    <w:rsid w:val="00D77D85"/>
    <w:rsid w:val="00DC1C6E"/>
    <w:rsid w:val="00DF1DAF"/>
    <w:rsid w:val="00E44EE5"/>
    <w:rsid w:val="00E61515"/>
    <w:rsid w:val="00E70CF1"/>
    <w:rsid w:val="00E7167B"/>
    <w:rsid w:val="00EA217D"/>
    <w:rsid w:val="00EB6A01"/>
    <w:rsid w:val="00F0393E"/>
    <w:rsid w:val="00F1392B"/>
    <w:rsid w:val="00F15A5C"/>
    <w:rsid w:val="00F17FC9"/>
    <w:rsid w:val="00F25CEB"/>
    <w:rsid w:val="00F63D0E"/>
    <w:rsid w:val="00F64470"/>
    <w:rsid w:val="00F64659"/>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table" w:styleId="Tabela-Siatka">
    <w:name w:val="Table Grid"/>
    <w:basedOn w:val="Standardowy"/>
    <w:uiPriority w:val="39"/>
    <w:rsid w:val="0015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B8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228958229">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www.zuokspytkow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7383</Words>
  <Characters>44303</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5</cp:revision>
  <cp:lastPrinted>2022-11-28T12:03:00Z</cp:lastPrinted>
  <dcterms:created xsi:type="dcterms:W3CDTF">2022-11-28T11:01:00Z</dcterms:created>
  <dcterms:modified xsi:type="dcterms:W3CDTF">2022-11-28T12:03:00Z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